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7F2E" w14:textId="5BBF927A" w:rsidR="003B39CB" w:rsidRDefault="00703AC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Meeting Minutes </w:t>
      </w:r>
      <w:r w:rsidR="00686E99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686E99">
        <w:rPr>
          <w:rFonts w:ascii="Calibri" w:hAnsi="Calibri" w:cs="Calibri"/>
          <w:sz w:val="20"/>
          <w:szCs w:val="20"/>
        </w:rPr>
        <w:t xml:space="preserve">Jaunuary </w:t>
      </w:r>
      <w:r w:rsidR="00CA11D9">
        <w:rPr>
          <w:rFonts w:ascii="Calibri" w:hAnsi="Calibri" w:cs="Calibri"/>
          <w:sz w:val="20"/>
          <w:szCs w:val="20"/>
        </w:rPr>
        <w:t>2</w:t>
      </w:r>
      <w:r w:rsidR="00686E99">
        <w:rPr>
          <w:rFonts w:ascii="Calibri" w:hAnsi="Calibri" w:cs="Calibri"/>
          <w:sz w:val="20"/>
          <w:szCs w:val="20"/>
        </w:rPr>
        <w:t>7</w:t>
      </w:r>
      <w:r w:rsidR="004509FE">
        <w:rPr>
          <w:rFonts w:ascii="Calibri" w:hAnsi="Calibri" w:cs="Calibri"/>
          <w:sz w:val="20"/>
          <w:szCs w:val="20"/>
        </w:rPr>
        <w:t>, 202</w:t>
      </w:r>
      <w:r w:rsidR="00686E99">
        <w:rPr>
          <w:rFonts w:ascii="Calibri" w:hAnsi="Calibri" w:cs="Calibri"/>
          <w:sz w:val="20"/>
          <w:szCs w:val="20"/>
        </w:rPr>
        <w:t>2</w:t>
      </w:r>
      <w:r w:rsidR="00AE6D06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7:30, via Google Meets</w:t>
      </w:r>
    </w:p>
    <w:p w14:paraId="5815E1E8" w14:textId="77777777" w:rsidR="00703ACA" w:rsidRDefault="00703ACA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5FBF5823" w:rsidR="003B39CB" w:rsidRDefault="00067DC7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Meeting c</w:t>
      </w:r>
      <w:r w:rsidR="003B39CB" w:rsidRPr="00896567">
        <w:rPr>
          <w:rFonts w:ascii="Calibri" w:hAnsi="Calibri" w:cs="Calibri"/>
          <w:sz w:val="22"/>
        </w:rPr>
        <w:t>all</w:t>
      </w:r>
      <w:r>
        <w:rPr>
          <w:rFonts w:ascii="Calibri" w:hAnsi="Calibri" w:cs="Calibri"/>
          <w:sz w:val="22"/>
        </w:rPr>
        <w:t>ed</w:t>
      </w:r>
      <w:r w:rsidR="003B39CB" w:rsidRPr="00896567">
        <w:rPr>
          <w:rFonts w:ascii="Calibri" w:hAnsi="Calibri" w:cs="Calibri"/>
          <w:sz w:val="22"/>
        </w:rPr>
        <w:t xml:space="preserve"> to or</w:t>
      </w:r>
      <w:r w:rsidR="00172B8E">
        <w:rPr>
          <w:rFonts w:ascii="Calibri" w:hAnsi="Calibri" w:cs="Calibri"/>
          <w:sz w:val="22"/>
        </w:rPr>
        <w:t>der</w:t>
      </w:r>
      <w:r w:rsidR="00703ACA">
        <w:rPr>
          <w:rFonts w:ascii="Calibri" w:hAnsi="Calibri" w:cs="Calibri"/>
          <w:sz w:val="22"/>
        </w:rPr>
        <w:t>@ 7:</w:t>
      </w:r>
      <w:r w:rsidR="00686E99">
        <w:rPr>
          <w:rFonts w:ascii="Calibri" w:hAnsi="Calibri" w:cs="Calibri"/>
          <w:sz w:val="22"/>
        </w:rPr>
        <w:t>29</w:t>
      </w:r>
      <w:r w:rsidR="00172B8E">
        <w:rPr>
          <w:rFonts w:ascii="Calibri" w:hAnsi="Calibri" w:cs="Calibri"/>
          <w:sz w:val="22"/>
        </w:rPr>
        <w:t xml:space="preserve">- </w:t>
      </w:r>
      <w:r w:rsidR="00686E99">
        <w:rPr>
          <w:rFonts w:ascii="Calibri" w:hAnsi="Calibri" w:cs="Calibri"/>
          <w:sz w:val="22"/>
        </w:rPr>
        <w:t>Catherine Wilkins</w:t>
      </w:r>
      <w:r w:rsidR="00FF2A0F">
        <w:rPr>
          <w:rFonts w:ascii="Calibri" w:hAnsi="Calibri" w:cs="Calibri"/>
          <w:sz w:val="22"/>
        </w:rPr>
        <w:t xml:space="preserve"> </w:t>
      </w:r>
      <w:r w:rsidR="00703ACA">
        <w:rPr>
          <w:rFonts w:ascii="Calibri" w:hAnsi="Calibri" w:cs="Calibri"/>
          <w:sz w:val="22"/>
        </w:rPr>
        <w:t xml:space="preserve"> </w:t>
      </w:r>
    </w:p>
    <w:p w14:paraId="659BE2D2" w14:textId="77777777" w:rsidR="00703ACA" w:rsidRDefault="00703ACA" w:rsidP="00703ACA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Attendance:</w:t>
      </w:r>
    </w:p>
    <w:p w14:paraId="285980E3" w14:textId="0D5F1A0D" w:rsidR="00703ACA" w:rsidRDefault="00703ACA" w:rsidP="00703ACA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-Jackie Szydlowski</w:t>
      </w:r>
      <w:r>
        <w:rPr>
          <w:rFonts w:ascii="Calibri" w:hAnsi="Calibri" w:cs="Calibri"/>
          <w:sz w:val="22"/>
        </w:rPr>
        <w:tab/>
        <w:t>-Teresa Madhas</w:t>
      </w:r>
      <w:r>
        <w:rPr>
          <w:rFonts w:ascii="Calibri" w:hAnsi="Calibri" w:cs="Calibri"/>
          <w:sz w:val="22"/>
        </w:rPr>
        <w:tab/>
        <w:t xml:space="preserve">     -David Roper      -Catherin Wilkins    -</w:t>
      </w:r>
      <w:r w:rsidR="00686E99">
        <w:rPr>
          <w:rFonts w:ascii="Calibri" w:hAnsi="Calibri" w:cs="Calibri"/>
          <w:sz w:val="22"/>
        </w:rPr>
        <w:t>Heather Plesniarski</w:t>
      </w:r>
    </w:p>
    <w:p w14:paraId="0CB23BD7" w14:textId="746B948B" w:rsidR="00703ACA" w:rsidRDefault="00703ACA" w:rsidP="00703ACA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-Tara Pasnak   </w:t>
      </w:r>
      <w:r>
        <w:rPr>
          <w:rFonts w:ascii="Calibri" w:hAnsi="Calibri" w:cs="Calibri"/>
          <w:sz w:val="22"/>
        </w:rPr>
        <w:tab/>
        <w:t xml:space="preserve">- Garry Russell   </w:t>
      </w:r>
      <w:r w:rsidR="00686E99"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 xml:space="preserve"> -Sarah Topilko    -Brian Vick</w:t>
      </w:r>
    </w:p>
    <w:p w14:paraId="207C8F8D" w14:textId="77777777" w:rsidR="00703ACA" w:rsidRPr="00896567" w:rsidRDefault="00703ACA" w:rsidP="00703ACA">
      <w:pPr>
        <w:pStyle w:val="Normal1"/>
        <w:ind w:left="360"/>
        <w:rPr>
          <w:rFonts w:ascii="Calibri" w:hAnsi="Calibri" w:cs="Calibri"/>
          <w:sz w:val="22"/>
        </w:rPr>
      </w:pPr>
    </w:p>
    <w:p w14:paraId="3E719372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26325E6C" w14:textId="4D8A8056" w:rsidR="003B39CB" w:rsidRPr="00896567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FF2A0F">
        <w:rPr>
          <w:rFonts w:ascii="Calibri" w:hAnsi="Calibri" w:cs="Calibri"/>
          <w:sz w:val="22"/>
        </w:rPr>
        <w:t xml:space="preserve"> – </w:t>
      </w:r>
      <w:r w:rsidR="00686E99">
        <w:rPr>
          <w:rFonts w:ascii="Calibri" w:hAnsi="Calibri" w:cs="Calibri"/>
          <w:sz w:val="22"/>
        </w:rPr>
        <w:t>Catherine Wilkins</w:t>
      </w:r>
      <w:r w:rsidR="00FF2A0F">
        <w:rPr>
          <w:rFonts w:ascii="Calibri" w:hAnsi="Calibri" w:cs="Calibri"/>
          <w:sz w:val="22"/>
        </w:rPr>
        <w:t xml:space="preserve"> </w:t>
      </w:r>
    </w:p>
    <w:p w14:paraId="755D1F30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29E01EF9" w14:textId="143D488E" w:rsidR="00FF2A0F" w:rsidRPr="004509FE" w:rsidRDefault="003B39CB" w:rsidP="00375949">
      <w:pPr>
        <w:pStyle w:val="Normal1"/>
        <w:numPr>
          <w:ilvl w:val="0"/>
          <w:numId w:val="1"/>
        </w:numPr>
        <w:ind w:hanging="359"/>
        <w:rPr>
          <w:rFonts w:cs="Calibri"/>
        </w:rPr>
      </w:pPr>
      <w:r w:rsidRPr="004509FE">
        <w:rPr>
          <w:rFonts w:ascii="Calibri" w:hAnsi="Calibri" w:cs="Calibri"/>
          <w:sz w:val="22"/>
        </w:rPr>
        <w:t>Approval of the</w:t>
      </w:r>
      <w:r w:rsidR="00FD11C4" w:rsidRPr="004509FE">
        <w:rPr>
          <w:rFonts w:ascii="Calibri" w:hAnsi="Calibri" w:cs="Calibri"/>
          <w:sz w:val="22"/>
        </w:rPr>
        <w:t xml:space="preserve"> </w:t>
      </w:r>
      <w:r w:rsidR="00CA11D9">
        <w:rPr>
          <w:rFonts w:ascii="Calibri" w:hAnsi="Calibri" w:cs="Calibri"/>
          <w:sz w:val="22"/>
        </w:rPr>
        <w:t>November</w:t>
      </w:r>
      <w:r w:rsidR="00CB4EB5" w:rsidRPr="004509FE">
        <w:rPr>
          <w:rFonts w:ascii="Calibri" w:hAnsi="Calibri" w:cs="Calibri"/>
          <w:sz w:val="22"/>
        </w:rPr>
        <w:t xml:space="preserve"> </w:t>
      </w:r>
      <w:r w:rsidRPr="004509FE">
        <w:rPr>
          <w:rFonts w:ascii="Calibri" w:hAnsi="Calibri" w:cs="Calibri"/>
          <w:sz w:val="22"/>
        </w:rPr>
        <w:t>Minutes</w:t>
      </w:r>
      <w:r w:rsidR="00AE6D06" w:rsidRPr="004509FE">
        <w:rPr>
          <w:rFonts w:ascii="Calibri" w:hAnsi="Calibri" w:cs="Calibri"/>
          <w:sz w:val="22"/>
        </w:rPr>
        <w:t>, as presented (OR as amended)</w:t>
      </w:r>
      <w:r w:rsidR="00FF2A0F" w:rsidRPr="004509FE">
        <w:rPr>
          <w:rFonts w:ascii="Calibri" w:hAnsi="Calibri" w:cs="Calibri"/>
          <w:sz w:val="22"/>
        </w:rPr>
        <w:t xml:space="preserve"> – </w:t>
      </w:r>
      <w:r w:rsidR="00703ACA">
        <w:rPr>
          <w:rFonts w:ascii="Calibri" w:hAnsi="Calibri" w:cs="Calibri"/>
          <w:sz w:val="22"/>
        </w:rPr>
        <w:t xml:space="preserve">Motioned: </w:t>
      </w:r>
      <w:r w:rsidR="00686E99">
        <w:rPr>
          <w:rFonts w:ascii="Calibri" w:hAnsi="Calibri" w:cs="Calibri"/>
          <w:sz w:val="22"/>
        </w:rPr>
        <w:t>Jackie Szdlowski</w:t>
      </w:r>
      <w:r w:rsidR="00703ACA">
        <w:rPr>
          <w:rFonts w:ascii="Calibri" w:hAnsi="Calibri" w:cs="Calibri"/>
          <w:sz w:val="22"/>
        </w:rPr>
        <w:t xml:space="preserve">, Second: </w:t>
      </w:r>
      <w:r w:rsidR="00686E99">
        <w:rPr>
          <w:rFonts w:ascii="Calibri" w:hAnsi="Calibri" w:cs="Calibri"/>
          <w:sz w:val="22"/>
        </w:rPr>
        <w:t>Brian Vick</w:t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26B697F7" w14:textId="77777777" w:rsidR="00703ACA" w:rsidRDefault="005019B1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Financials</w:t>
      </w:r>
      <w:r w:rsidR="00FD11C4">
        <w:rPr>
          <w:rFonts w:ascii="Calibri" w:hAnsi="Calibri" w:cs="Calibri"/>
          <w:sz w:val="22"/>
        </w:rPr>
        <w:t xml:space="preserve"> -</w:t>
      </w:r>
      <w:r w:rsidR="004509FE">
        <w:rPr>
          <w:rFonts w:ascii="Calibri" w:hAnsi="Calibri" w:cs="Calibri"/>
          <w:sz w:val="22"/>
        </w:rPr>
        <w:t>Brian Vick</w:t>
      </w:r>
    </w:p>
    <w:p w14:paraId="31AF8B05" w14:textId="7EB03809" w:rsidR="00686E99" w:rsidRPr="00686E99" w:rsidRDefault="00686E99" w:rsidP="00686E99">
      <w:pPr>
        <w:pStyle w:val="Normal1"/>
        <w:rPr>
          <w:rFonts w:ascii="Calibri" w:hAnsi="Calibri" w:cs="Calibri"/>
          <w:sz w:val="22"/>
          <w:u w:val="single"/>
        </w:rPr>
      </w:pPr>
      <w:r w:rsidRPr="00686E99">
        <w:rPr>
          <w:rFonts w:ascii="Calibri" w:hAnsi="Calibri" w:cs="Calibri"/>
          <w:sz w:val="22"/>
          <w:u w:val="single"/>
        </w:rPr>
        <w:t>BEHSA Financials as of Jan. 27/22:</w:t>
      </w:r>
    </w:p>
    <w:p w14:paraId="36751A9B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Dec. 1/21 Opening Balance:   $4009.08</w:t>
      </w:r>
    </w:p>
    <w:p w14:paraId="458A7357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Dec. 31/21 Closing Balance:  $4113.06</w:t>
      </w:r>
    </w:p>
    <w:p w14:paraId="6B77B1EF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Jan. 27/22 Balance:                $4067.10</w:t>
      </w:r>
    </w:p>
    <w:p w14:paraId="1296A90E" w14:textId="65C62CC4" w:rsidR="003B39CB" w:rsidRPr="00896567" w:rsidRDefault="00686E99" w:rsidP="00686E99">
      <w:pPr>
        <w:pStyle w:val="Normal1"/>
        <w:contextualSpacing w:val="0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     </w:t>
      </w:r>
    </w:p>
    <w:p w14:paraId="0A4FF99B" w14:textId="01CE483F" w:rsidR="00FD11C4" w:rsidRPr="00FD11C4" w:rsidRDefault="005019B1" w:rsidP="00C8543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shd w:val="clear" w:color="auto" w:fill="FFFFFF"/>
        </w:rPr>
        <w:t xml:space="preserve">Fundraising </w:t>
      </w:r>
      <w:r w:rsidR="004509FE">
        <w:rPr>
          <w:rFonts w:ascii="Calibri" w:hAnsi="Calibri" w:cs="Calibri"/>
          <w:color w:val="222222"/>
          <w:sz w:val="22"/>
          <w:shd w:val="clear" w:color="auto" w:fill="FFFFFF"/>
        </w:rPr>
        <w:t xml:space="preserve">– </w:t>
      </w:r>
      <w:r w:rsidR="00686E99">
        <w:rPr>
          <w:rFonts w:ascii="Calibri" w:hAnsi="Calibri" w:cs="Calibri"/>
          <w:color w:val="222222"/>
          <w:sz w:val="22"/>
          <w:shd w:val="clear" w:color="auto" w:fill="FFFFFF"/>
        </w:rPr>
        <w:t>Read-A-Thon</w:t>
      </w:r>
    </w:p>
    <w:p w14:paraId="7985D3FB" w14:textId="58A469C4" w:rsidR="004509FE" w:rsidRPr="00FF2A0F" w:rsidRDefault="00686E99" w:rsidP="00686E99">
      <w:pPr>
        <w:pStyle w:val="Normal1"/>
        <w:numPr>
          <w:ilvl w:val="0"/>
          <w:numId w:val="23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Details, covered in BESC meeting – Details of funds raised will be discussed in March meeting</w:t>
      </w:r>
    </w:p>
    <w:p w14:paraId="11929F80" w14:textId="65D45D53" w:rsidR="00AE6D06" w:rsidRDefault="00686E99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Allocation of Funds:</w:t>
      </w:r>
    </w:p>
    <w:p w14:paraId="1F0D16AA" w14:textId="7DDB144A" w:rsidR="00686E99" w:rsidRDefault="00686E99" w:rsidP="00686E99">
      <w:pPr>
        <w:pStyle w:val="Normal1"/>
        <w:numPr>
          <w:ilvl w:val="0"/>
          <w:numId w:val="23"/>
        </w:numPr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Staff appreciation (Supper, Coffee &amp; treats)</w:t>
      </w:r>
    </w:p>
    <w:p w14:paraId="7C108D3C" w14:textId="1090414C" w:rsidR="00686E99" w:rsidRDefault="00686E99" w:rsidP="00686E99">
      <w:pPr>
        <w:pStyle w:val="Normal1"/>
        <w:numPr>
          <w:ilvl w:val="0"/>
          <w:numId w:val="23"/>
        </w:numPr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Staff incidental funds</w:t>
      </w:r>
    </w:p>
    <w:p w14:paraId="0925B01E" w14:textId="1B77494C" w:rsidR="00686E99" w:rsidRDefault="00686E99" w:rsidP="00686E99">
      <w:pPr>
        <w:pStyle w:val="Normal1"/>
        <w:tabs>
          <w:tab w:val="left" w:pos="1418"/>
        </w:tabs>
        <w:ind w:left="72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Tabled till after fundraiser so BEHSA can assess funds</w:t>
      </w:r>
    </w:p>
    <w:p w14:paraId="4A43B88F" w14:textId="77777777" w:rsidR="00686E99" w:rsidRPr="00896567" w:rsidRDefault="00686E99" w:rsidP="00686E99">
      <w:pPr>
        <w:pStyle w:val="Normal1"/>
        <w:tabs>
          <w:tab w:val="left" w:pos="1418"/>
        </w:tabs>
        <w:ind w:left="720"/>
        <w:rPr>
          <w:rFonts w:ascii="Calibri" w:hAnsi="Calibri" w:cs="Calibri"/>
          <w:color w:val="222222"/>
          <w:sz w:val="22"/>
          <w:highlight w:val="white"/>
        </w:rPr>
      </w:pPr>
    </w:p>
    <w:p w14:paraId="40FD9C0F" w14:textId="1562D711" w:rsidR="003B39CB" w:rsidRDefault="003B39CB" w:rsidP="00CB4EB5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 xml:space="preserve">New Business </w:t>
      </w:r>
      <w:r w:rsidR="00CB4EB5">
        <w:rPr>
          <w:rFonts w:ascii="Calibri" w:hAnsi="Calibri" w:cs="Calibri"/>
          <w:sz w:val="22"/>
        </w:rPr>
        <w:t>-</w:t>
      </w:r>
    </w:p>
    <w:p w14:paraId="21F69AEA" w14:textId="68BDF26A" w:rsidR="00CA11D9" w:rsidRDefault="00CA11D9" w:rsidP="00686E99">
      <w:pPr>
        <w:pStyle w:val="Normal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Brian Vick-COSC update</w:t>
      </w:r>
    </w:p>
    <w:p w14:paraId="447819DE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COSC Covid Update Jan. 12/22:  (Mark Liguori, EIPS Superintendent)</w:t>
      </w:r>
    </w:p>
    <w:p w14:paraId="4E8534E9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674BB19F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-We are holding our own in terms of Covid prevention in our schools</w:t>
      </w:r>
    </w:p>
    <w:p w14:paraId="5DEA1EF1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-Some parents are accessing BrightSpace for online learning</w:t>
      </w:r>
    </w:p>
    <w:p w14:paraId="79B1D8E4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36DA9EC3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COSC New Business Update Jan. 12/22:  (Mark Liguori, EIPS Superintendent) </w:t>
      </w:r>
    </w:p>
    <w:p w14:paraId="7C096319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0F2BA222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-review of Annual Education Results</w:t>
      </w:r>
    </w:p>
    <w:p w14:paraId="17F7A322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-overview of Four Year Education Plan</w:t>
      </w:r>
    </w:p>
    <w:p w14:paraId="123A0C59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 summary of Alberta Education Assurance Measures</w:t>
      </w:r>
    </w:p>
    <w:p w14:paraId="57F86043" w14:textId="77777777" w:rsid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 comparison of EIPS v/s Alberta results  </w:t>
      </w:r>
    </w:p>
    <w:p w14:paraId="6E91D170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6B1CB37D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COSC ASCA Discussion:</w:t>
      </w:r>
    </w:p>
    <w:p w14:paraId="471EC1B7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01FA5457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-ASCA did not receive a grant from the Alberta government this year</w:t>
      </w:r>
    </w:p>
    <w:p w14:paraId="7B822C53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-ASCA has had to lay off most of it's staff</w:t>
      </w:r>
    </w:p>
    <w:p w14:paraId="4BEB5820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-ASCA will have to look at a different funding models </w:t>
      </w:r>
    </w:p>
    <w:p w14:paraId="1EA0AAA7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lastRenderedPageBreak/>
        <w:t xml:space="preserve">          -ASCA is currently looking at ways to advocate for parents and school councils</w:t>
      </w:r>
    </w:p>
    <w:p w14:paraId="14BF9925" w14:textId="77777777" w:rsidR="00686E99" w:rsidRPr="00686E99" w:rsidRDefault="00686E99" w:rsidP="00686E99">
      <w:pPr>
        <w:pStyle w:val="Normal1"/>
        <w:rPr>
          <w:rFonts w:ascii="Calibri" w:hAnsi="Calibri" w:cs="Calibri"/>
          <w:sz w:val="22"/>
        </w:rPr>
      </w:pPr>
      <w:r w:rsidRPr="00686E99">
        <w:rPr>
          <w:rFonts w:ascii="Calibri" w:hAnsi="Calibri" w:cs="Calibri"/>
          <w:sz w:val="22"/>
        </w:rPr>
        <w:t xml:space="preserve">          -ASCA's funding has been cut from over $700,000 to $0/yr in the last two years</w:t>
      </w:r>
    </w:p>
    <w:p w14:paraId="5A09C930" w14:textId="77777777" w:rsidR="00686E99" w:rsidRDefault="00686E99" w:rsidP="00686E99">
      <w:pPr>
        <w:pStyle w:val="Normal1"/>
        <w:rPr>
          <w:rFonts w:ascii="Calibri" w:hAnsi="Calibri" w:cs="Calibri"/>
          <w:sz w:val="22"/>
        </w:rPr>
      </w:pPr>
    </w:p>
    <w:p w14:paraId="1FE5889F" w14:textId="77777777" w:rsidR="00703ACA" w:rsidRPr="00896567" w:rsidRDefault="00703ACA" w:rsidP="00703ACA">
      <w:pPr>
        <w:pStyle w:val="ListParagraph"/>
        <w:spacing w:after="0" w:line="240" w:lineRule="auto"/>
        <w:ind w:left="1080"/>
        <w:rPr>
          <w:rFonts w:cs="Calibri"/>
        </w:rPr>
      </w:pPr>
    </w:p>
    <w:p w14:paraId="6D997C5A" w14:textId="090545B8" w:rsidR="003B39CB" w:rsidRPr="00896567" w:rsidRDefault="003B39CB" w:rsidP="00703ACA">
      <w:pPr>
        <w:pStyle w:val="ListParagraph"/>
        <w:numPr>
          <w:ilvl w:val="0"/>
          <w:numId w:val="1"/>
        </w:numPr>
        <w:spacing w:after="0" w:line="240" w:lineRule="auto"/>
        <w:rPr>
          <w:rFonts w:eastAsia="Arial" w:cs="Calibri"/>
          <w:color w:val="000000"/>
        </w:rPr>
      </w:pPr>
      <w:r w:rsidRPr="00896567">
        <w:rPr>
          <w:rFonts w:cs="Calibri"/>
        </w:rPr>
        <w:t>Next Meeting</w:t>
      </w:r>
      <w:r w:rsidR="009239D6" w:rsidRPr="00896567">
        <w:rPr>
          <w:rFonts w:cs="Calibri"/>
        </w:rPr>
        <w:t>:</w:t>
      </w:r>
      <w:r w:rsidR="00FF2A0F">
        <w:rPr>
          <w:rFonts w:cs="Calibri"/>
        </w:rPr>
        <w:t xml:space="preserve"> </w:t>
      </w:r>
      <w:r w:rsidR="00686E99">
        <w:rPr>
          <w:rFonts w:cs="Calibri"/>
        </w:rPr>
        <w:t>February 24, 2022</w:t>
      </w:r>
    </w:p>
    <w:p w14:paraId="73BD952B" w14:textId="77777777" w:rsidR="00C85435" w:rsidRPr="00896567" w:rsidRDefault="00C85435" w:rsidP="00C85435">
      <w:pPr>
        <w:pStyle w:val="Normal1"/>
        <w:contextualSpacing w:val="0"/>
        <w:rPr>
          <w:rFonts w:ascii="Calibri" w:hAnsi="Calibri" w:cs="Calibri"/>
          <w:sz w:val="22"/>
        </w:rPr>
      </w:pPr>
    </w:p>
    <w:p w14:paraId="61A8BA5F" w14:textId="0E532991" w:rsidR="00C22096" w:rsidRPr="00FF2A0F" w:rsidRDefault="003B39CB" w:rsidP="00FF2A0F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  <w:r w:rsidR="00FF2A0F">
        <w:rPr>
          <w:rFonts w:ascii="Calibri" w:hAnsi="Calibri" w:cs="Calibri"/>
          <w:sz w:val="22"/>
        </w:rPr>
        <w:t xml:space="preserve"> </w:t>
      </w:r>
      <w:r w:rsidR="00703ACA">
        <w:rPr>
          <w:rFonts w:ascii="Calibri" w:hAnsi="Calibri" w:cs="Calibri"/>
          <w:sz w:val="22"/>
        </w:rPr>
        <w:t>– Motioned to adjourn @ 8:</w:t>
      </w:r>
      <w:r w:rsidR="00686E99">
        <w:rPr>
          <w:rFonts w:ascii="Calibri" w:hAnsi="Calibri" w:cs="Calibri"/>
          <w:sz w:val="22"/>
        </w:rPr>
        <w:t>00</w:t>
      </w:r>
      <w:r w:rsidR="00703ACA">
        <w:rPr>
          <w:rFonts w:ascii="Calibri" w:hAnsi="Calibri" w:cs="Calibri"/>
          <w:sz w:val="22"/>
        </w:rPr>
        <w:t xml:space="preserve">: </w:t>
      </w:r>
      <w:r w:rsidR="00686E99">
        <w:rPr>
          <w:rFonts w:ascii="Calibri" w:hAnsi="Calibri" w:cs="Calibri"/>
          <w:sz w:val="22"/>
        </w:rPr>
        <w:t>Jackie Sydlowski</w:t>
      </w:r>
      <w:r w:rsidR="00703ACA">
        <w:rPr>
          <w:rFonts w:ascii="Calibri" w:hAnsi="Calibri" w:cs="Calibri"/>
          <w:sz w:val="22"/>
        </w:rPr>
        <w:t xml:space="preserve">, Second: </w:t>
      </w:r>
      <w:r w:rsidR="00686E99">
        <w:rPr>
          <w:rFonts w:ascii="Calibri" w:hAnsi="Calibri" w:cs="Calibri"/>
          <w:sz w:val="22"/>
        </w:rPr>
        <w:t>Brian Vick</w:t>
      </w:r>
    </w:p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 w:rsidSect="00E07419">
      <w:headerReference w:type="default" r:id="rId7"/>
      <w:footerReference w:type="default" r:id="rId8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64B4" w14:textId="77777777" w:rsidR="009506F5" w:rsidRDefault="009506F5" w:rsidP="003B39CB">
      <w:pPr>
        <w:spacing w:after="0" w:line="240" w:lineRule="auto"/>
      </w:pPr>
      <w:r>
        <w:separator/>
      </w:r>
    </w:p>
  </w:endnote>
  <w:endnote w:type="continuationSeparator" w:id="0">
    <w:p w14:paraId="3AF9EDF9" w14:textId="77777777" w:rsidR="009506F5" w:rsidRDefault="009506F5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8B1FED" w:rsidRPr="0061720A" w:rsidRDefault="009506F5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EE51" w14:textId="77777777" w:rsidR="009506F5" w:rsidRDefault="009506F5" w:rsidP="003B39CB">
      <w:pPr>
        <w:spacing w:after="0" w:line="240" w:lineRule="auto"/>
      </w:pPr>
      <w:r>
        <w:separator/>
      </w:r>
    </w:p>
  </w:footnote>
  <w:footnote w:type="continuationSeparator" w:id="0">
    <w:p w14:paraId="1E3F956C" w14:textId="77777777" w:rsidR="009506F5" w:rsidRDefault="009506F5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77777777" w:rsidR="00DA1D06" w:rsidRDefault="00DA1D06" w:rsidP="00DA1D06">
    <w:pPr>
      <w:pStyle w:val="Header"/>
      <w:jc w:val="center"/>
      <w:rPr>
        <w:sz w:val="32"/>
        <w:szCs w:val="32"/>
      </w:rPr>
    </w:pPr>
    <w:r w:rsidRPr="00BC6F27">
      <w:rPr>
        <w:noProof/>
        <w:sz w:val="32"/>
        <w:szCs w:val="32"/>
      </w:rPr>
      <w:drawing>
        <wp:inline distT="0" distB="0" distL="0" distR="0" wp14:anchorId="2E60C8A7" wp14:editId="51FE7759">
          <wp:extent cx="923925" cy="695325"/>
          <wp:effectExtent l="19050" t="0" r="9525" b="0"/>
          <wp:docPr id="4" name="Picture 1" descr="BEHSALogomod1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BEHSALogomod1JPE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42D0A" w14:textId="77777777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 Home &amp; School (BEHSA)</w:t>
    </w:r>
  </w:p>
  <w:p w14:paraId="47B2059E" w14:textId="77777777" w:rsidR="008B1FED" w:rsidRPr="00EC30FD" w:rsidRDefault="009506F5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1354E"/>
    <w:multiLevelType w:val="hybridMultilevel"/>
    <w:tmpl w:val="04966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42EAF"/>
    <w:multiLevelType w:val="hybridMultilevel"/>
    <w:tmpl w:val="F2AC69AA"/>
    <w:lvl w:ilvl="0" w:tplc="BCBCFBFE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C6E19"/>
    <w:multiLevelType w:val="hybridMultilevel"/>
    <w:tmpl w:val="29C6D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95953"/>
    <w:multiLevelType w:val="hybridMultilevel"/>
    <w:tmpl w:val="2CE0D3AA"/>
    <w:lvl w:ilvl="0" w:tplc="BCBCFBFE">
      <w:start w:val="6"/>
      <w:numFmt w:val="bullet"/>
      <w:lvlText w:val="-"/>
      <w:lvlJc w:val="left"/>
      <w:pPr>
        <w:ind w:left="28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373717E"/>
    <w:multiLevelType w:val="hybridMultilevel"/>
    <w:tmpl w:val="72A0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6A02"/>
    <w:multiLevelType w:val="hybridMultilevel"/>
    <w:tmpl w:val="41E0BEE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ADB0874"/>
    <w:multiLevelType w:val="hybridMultilevel"/>
    <w:tmpl w:val="4D263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6" w15:restartNumberingAfterBreak="0">
    <w:nsid w:val="51317932"/>
    <w:multiLevelType w:val="hybridMultilevel"/>
    <w:tmpl w:val="2528B1E4"/>
    <w:lvl w:ilvl="0" w:tplc="676278B4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C1FDD"/>
    <w:multiLevelType w:val="hybridMultilevel"/>
    <w:tmpl w:val="2EA4D1C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8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58667BAE"/>
    <w:multiLevelType w:val="hybridMultilevel"/>
    <w:tmpl w:val="C2B4F6C0"/>
    <w:lvl w:ilvl="0" w:tplc="0FC0933A">
      <w:start w:val="6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 w15:restartNumberingAfterBreak="0">
    <w:nsid w:val="61B52B1D"/>
    <w:multiLevelType w:val="hybridMultilevel"/>
    <w:tmpl w:val="A854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16"/>
  </w:num>
  <w:num w:numId="17">
    <w:abstractNumId w:val="19"/>
  </w:num>
  <w:num w:numId="18">
    <w:abstractNumId w:val="4"/>
  </w:num>
  <w:num w:numId="19">
    <w:abstractNumId w:val="10"/>
  </w:num>
  <w:num w:numId="20">
    <w:abstractNumId w:val="2"/>
  </w:num>
  <w:num w:numId="21">
    <w:abstractNumId w:val="13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53E5C"/>
    <w:rsid w:val="00067DC7"/>
    <w:rsid w:val="00172B8E"/>
    <w:rsid w:val="001C6631"/>
    <w:rsid w:val="00236099"/>
    <w:rsid w:val="00251DD9"/>
    <w:rsid w:val="00265D8B"/>
    <w:rsid w:val="002A3656"/>
    <w:rsid w:val="002D4C85"/>
    <w:rsid w:val="003501FF"/>
    <w:rsid w:val="003B39CB"/>
    <w:rsid w:val="003E7EB0"/>
    <w:rsid w:val="004509FE"/>
    <w:rsid w:val="004B6BB5"/>
    <w:rsid w:val="004D4501"/>
    <w:rsid w:val="005019B1"/>
    <w:rsid w:val="00554619"/>
    <w:rsid w:val="005E401D"/>
    <w:rsid w:val="005E7357"/>
    <w:rsid w:val="0062781C"/>
    <w:rsid w:val="00627D38"/>
    <w:rsid w:val="00686E99"/>
    <w:rsid w:val="006E3656"/>
    <w:rsid w:val="00703ACA"/>
    <w:rsid w:val="00725852"/>
    <w:rsid w:val="00784F85"/>
    <w:rsid w:val="007A0164"/>
    <w:rsid w:val="007E6F61"/>
    <w:rsid w:val="00896567"/>
    <w:rsid w:val="009239D6"/>
    <w:rsid w:val="009506F5"/>
    <w:rsid w:val="0097506B"/>
    <w:rsid w:val="00980B18"/>
    <w:rsid w:val="009F79E9"/>
    <w:rsid w:val="00A14C53"/>
    <w:rsid w:val="00A256A9"/>
    <w:rsid w:val="00A94F4C"/>
    <w:rsid w:val="00AE6D06"/>
    <w:rsid w:val="00C22096"/>
    <w:rsid w:val="00C70EEF"/>
    <w:rsid w:val="00C85435"/>
    <w:rsid w:val="00C93986"/>
    <w:rsid w:val="00CA11D9"/>
    <w:rsid w:val="00CB4EB5"/>
    <w:rsid w:val="00CE4EB1"/>
    <w:rsid w:val="00D56D56"/>
    <w:rsid w:val="00D62A8F"/>
    <w:rsid w:val="00DA1D06"/>
    <w:rsid w:val="00E57EAE"/>
    <w:rsid w:val="00EF4E77"/>
    <w:rsid w:val="00FC6384"/>
    <w:rsid w:val="00FD11C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2020-08-19T04:25:00Z</cp:lastPrinted>
  <dcterms:created xsi:type="dcterms:W3CDTF">2022-02-17T16:45:00Z</dcterms:created>
  <dcterms:modified xsi:type="dcterms:W3CDTF">2022-02-17T16:45:00Z</dcterms:modified>
</cp:coreProperties>
</file>