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F2E" w14:textId="3C5413F3" w:rsidR="003B39CB" w:rsidRPr="00AD7CAF" w:rsidRDefault="003B39CB" w:rsidP="003B39CB">
      <w:pPr>
        <w:pStyle w:val="Normal1"/>
        <w:contextualSpacing w:val="0"/>
        <w:jc w:val="center"/>
        <w:rPr>
          <w:rFonts w:asciiTheme="minorHAnsi" w:hAnsiTheme="minorHAnsi" w:cstheme="minorHAnsi"/>
          <w:sz w:val="24"/>
          <w:szCs w:val="24"/>
        </w:rPr>
      </w:pPr>
      <w:r w:rsidRPr="00AD7CAF">
        <w:rPr>
          <w:rFonts w:asciiTheme="minorHAnsi" w:hAnsiTheme="minorHAnsi" w:cstheme="minorHAnsi"/>
          <w:sz w:val="24"/>
          <w:szCs w:val="24"/>
        </w:rPr>
        <w:t>Agenda –</w:t>
      </w:r>
      <w:r w:rsidR="009E1C5D">
        <w:rPr>
          <w:rFonts w:asciiTheme="minorHAnsi" w:hAnsiTheme="minorHAnsi" w:cstheme="minorHAnsi"/>
          <w:sz w:val="24"/>
          <w:szCs w:val="24"/>
        </w:rPr>
        <w:t>November 24</w:t>
      </w:r>
      <w:r w:rsidR="00AF17AA" w:rsidRPr="00AD7CAF">
        <w:rPr>
          <w:rFonts w:asciiTheme="minorHAnsi" w:hAnsiTheme="minorHAnsi" w:cstheme="minorHAnsi"/>
          <w:sz w:val="24"/>
          <w:szCs w:val="24"/>
        </w:rPr>
        <w:t>,</w:t>
      </w:r>
      <w:r w:rsidR="00E562FB" w:rsidRPr="00AD7CAF">
        <w:rPr>
          <w:rFonts w:asciiTheme="minorHAnsi" w:hAnsiTheme="minorHAnsi" w:cstheme="minorHAnsi"/>
          <w:sz w:val="24"/>
          <w:szCs w:val="24"/>
        </w:rPr>
        <w:t xml:space="preserve"> </w:t>
      </w:r>
      <w:proofErr w:type="gramStart"/>
      <w:r w:rsidR="00E562FB" w:rsidRPr="00AD7CAF">
        <w:rPr>
          <w:rFonts w:asciiTheme="minorHAnsi" w:hAnsiTheme="minorHAnsi" w:cstheme="minorHAnsi"/>
          <w:sz w:val="24"/>
          <w:szCs w:val="24"/>
        </w:rPr>
        <w:t>2022</w:t>
      </w:r>
      <w:proofErr w:type="gramEnd"/>
      <w:r w:rsidR="00E562FB" w:rsidRPr="00AD7CAF">
        <w:rPr>
          <w:rFonts w:asciiTheme="minorHAnsi" w:hAnsiTheme="minorHAnsi" w:cstheme="minorHAnsi"/>
          <w:sz w:val="24"/>
          <w:szCs w:val="24"/>
        </w:rPr>
        <w:t xml:space="preserve"> </w:t>
      </w:r>
      <w:r w:rsidR="00DA1D06" w:rsidRPr="00AD7CAF">
        <w:rPr>
          <w:rFonts w:asciiTheme="minorHAnsi" w:hAnsiTheme="minorHAnsi" w:cstheme="minorHAnsi"/>
          <w:sz w:val="24"/>
          <w:szCs w:val="24"/>
        </w:rPr>
        <w:t xml:space="preserve">6:30pm, </w:t>
      </w:r>
      <w:r w:rsidR="000D698A" w:rsidRPr="00AD7CAF">
        <w:rPr>
          <w:rFonts w:asciiTheme="minorHAnsi" w:hAnsiTheme="minorHAnsi" w:cstheme="minorHAnsi"/>
          <w:sz w:val="24"/>
          <w:szCs w:val="24"/>
        </w:rPr>
        <w:t>MS Teams</w:t>
      </w:r>
      <w:r w:rsidR="00E562FB" w:rsidRPr="00AD7CAF">
        <w:rPr>
          <w:rFonts w:asciiTheme="minorHAnsi" w:hAnsiTheme="minorHAnsi" w:cstheme="minorHAnsi"/>
          <w:sz w:val="24"/>
          <w:szCs w:val="24"/>
        </w:rPr>
        <w:t xml:space="preserve"> </w:t>
      </w:r>
      <w:r w:rsidRPr="00AD7CAF">
        <w:rPr>
          <w:rFonts w:asciiTheme="minorHAnsi" w:hAnsiTheme="minorHAnsi" w:cstheme="minorHAnsi"/>
          <w:sz w:val="24"/>
          <w:szCs w:val="24"/>
        </w:rPr>
        <w:br/>
      </w:r>
    </w:p>
    <w:p w14:paraId="5917DEA0" w14:textId="77777777" w:rsidR="00AE6D06" w:rsidRPr="00AD7CAF" w:rsidRDefault="00AE6D06" w:rsidP="003B39CB">
      <w:pPr>
        <w:pStyle w:val="Normal1"/>
        <w:contextualSpacing w:val="0"/>
        <w:jc w:val="center"/>
        <w:rPr>
          <w:rFonts w:asciiTheme="minorHAnsi" w:hAnsiTheme="minorHAnsi" w:cstheme="minorHAnsi"/>
          <w:sz w:val="24"/>
          <w:szCs w:val="24"/>
        </w:rPr>
      </w:pPr>
    </w:p>
    <w:p w14:paraId="03C494F1" w14:textId="77777777" w:rsidR="00AE6D06" w:rsidRPr="00AD7CAF" w:rsidRDefault="00AE6D06" w:rsidP="003B39CB">
      <w:pPr>
        <w:pStyle w:val="Normal1"/>
        <w:contextualSpacing w:val="0"/>
        <w:jc w:val="center"/>
        <w:rPr>
          <w:rFonts w:asciiTheme="minorHAnsi" w:hAnsiTheme="minorHAnsi" w:cstheme="minorHAnsi"/>
          <w:sz w:val="24"/>
          <w:szCs w:val="24"/>
        </w:rPr>
      </w:pPr>
    </w:p>
    <w:p w14:paraId="27929BD9" w14:textId="01F52B78" w:rsidR="003B39CB" w:rsidRPr="00AD7CAF" w:rsidRDefault="003B39CB"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Call to order</w:t>
      </w:r>
      <w:r w:rsidR="00C56BB8" w:rsidRPr="00AD7CAF">
        <w:rPr>
          <w:rFonts w:asciiTheme="minorHAnsi" w:hAnsiTheme="minorHAnsi" w:cstheme="minorHAnsi"/>
          <w:sz w:val="24"/>
          <w:szCs w:val="24"/>
        </w:rPr>
        <w:t xml:space="preserve">- </w:t>
      </w:r>
      <w:r w:rsidR="009E1C5D">
        <w:rPr>
          <w:rFonts w:asciiTheme="minorHAnsi" w:hAnsiTheme="minorHAnsi" w:cstheme="minorHAnsi"/>
          <w:sz w:val="24"/>
          <w:szCs w:val="24"/>
        </w:rPr>
        <w:t>Sarah Topilko</w:t>
      </w:r>
    </w:p>
    <w:p w14:paraId="424B862D" w14:textId="1E70D7D0" w:rsidR="00001193" w:rsidRPr="00AD7CAF" w:rsidRDefault="00001193" w:rsidP="00001193">
      <w:pPr>
        <w:pStyle w:val="Normal1"/>
        <w:ind w:left="360"/>
        <w:rPr>
          <w:rFonts w:asciiTheme="minorHAnsi" w:hAnsiTheme="minorHAnsi" w:cstheme="minorHAnsi"/>
          <w:sz w:val="24"/>
          <w:szCs w:val="24"/>
        </w:rPr>
      </w:pPr>
      <w:r w:rsidRPr="00AD7CAF">
        <w:rPr>
          <w:rFonts w:asciiTheme="minorHAnsi" w:hAnsiTheme="minorHAnsi" w:cstheme="minorHAnsi"/>
          <w:sz w:val="24"/>
          <w:szCs w:val="24"/>
        </w:rPr>
        <w:t>Meeting called to order at 6:3</w:t>
      </w:r>
      <w:r w:rsidR="009E1C5D">
        <w:rPr>
          <w:rFonts w:asciiTheme="minorHAnsi" w:hAnsiTheme="minorHAnsi" w:cstheme="minorHAnsi"/>
          <w:sz w:val="24"/>
          <w:szCs w:val="24"/>
        </w:rPr>
        <w:t>2</w:t>
      </w:r>
      <w:r w:rsidRPr="00AD7CAF">
        <w:rPr>
          <w:rFonts w:asciiTheme="minorHAnsi" w:hAnsiTheme="minorHAnsi" w:cstheme="minorHAnsi"/>
          <w:sz w:val="24"/>
          <w:szCs w:val="24"/>
        </w:rPr>
        <w:t>pm</w:t>
      </w:r>
      <w:r w:rsidR="00542D59" w:rsidRPr="00AD7CAF">
        <w:rPr>
          <w:rFonts w:asciiTheme="minorHAnsi" w:hAnsiTheme="minorHAnsi" w:cstheme="minorHAnsi"/>
          <w:sz w:val="24"/>
          <w:szCs w:val="24"/>
        </w:rPr>
        <w:t xml:space="preserve"> by</w:t>
      </w:r>
      <w:r w:rsidR="009E1C5D">
        <w:rPr>
          <w:rFonts w:asciiTheme="minorHAnsi" w:hAnsiTheme="minorHAnsi" w:cstheme="minorHAnsi"/>
          <w:sz w:val="24"/>
          <w:szCs w:val="24"/>
        </w:rPr>
        <w:t xml:space="preserve"> Sarah Topilko</w:t>
      </w:r>
      <w:r w:rsidR="00542D59" w:rsidRPr="00AD7CAF">
        <w:rPr>
          <w:rFonts w:asciiTheme="minorHAnsi" w:hAnsiTheme="minorHAnsi" w:cstheme="minorHAnsi"/>
          <w:sz w:val="24"/>
          <w:szCs w:val="24"/>
        </w:rPr>
        <w:t xml:space="preserve">, second by </w:t>
      </w:r>
      <w:r w:rsidR="009E1C5D">
        <w:rPr>
          <w:rFonts w:asciiTheme="minorHAnsi" w:hAnsiTheme="minorHAnsi" w:cstheme="minorHAnsi"/>
          <w:sz w:val="24"/>
          <w:szCs w:val="24"/>
        </w:rPr>
        <w:t>Brian Vick</w:t>
      </w:r>
    </w:p>
    <w:p w14:paraId="49017615" w14:textId="77777777" w:rsidR="00C56BB8" w:rsidRPr="00AD7CAF" w:rsidRDefault="00C56BB8" w:rsidP="00C56BB8">
      <w:pPr>
        <w:pStyle w:val="Normal1"/>
        <w:ind w:left="360"/>
        <w:rPr>
          <w:rFonts w:asciiTheme="minorHAnsi" w:hAnsiTheme="minorHAnsi" w:cstheme="minorHAnsi"/>
          <w:sz w:val="24"/>
          <w:szCs w:val="24"/>
        </w:rPr>
      </w:pPr>
    </w:p>
    <w:p w14:paraId="24CF1231" w14:textId="40CC879C" w:rsidR="00C56BB8" w:rsidRPr="00AD7CAF" w:rsidRDefault="00C56BB8"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Treaty 6 </w:t>
      </w:r>
      <w:r w:rsidR="00AF17AA" w:rsidRPr="00AD7CAF">
        <w:rPr>
          <w:rFonts w:asciiTheme="minorHAnsi" w:hAnsiTheme="minorHAnsi" w:cstheme="minorHAnsi"/>
          <w:sz w:val="24"/>
          <w:szCs w:val="24"/>
        </w:rPr>
        <w:t>–</w:t>
      </w:r>
      <w:r w:rsidR="00E558A4" w:rsidRPr="00AD7CAF">
        <w:rPr>
          <w:rFonts w:asciiTheme="minorHAnsi" w:hAnsiTheme="minorHAnsi" w:cstheme="minorHAnsi"/>
          <w:sz w:val="24"/>
          <w:szCs w:val="24"/>
        </w:rPr>
        <w:t xml:space="preserve"> </w:t>
      </w:r>
      <w:r w:rsidR="009E1C5D">
        <w:rPr>
          <w:rFonts w:asciiTheme="minorHAnsi" w:hAnsiTheme="minorHAnsi" w:cstheme="minorHAnsi"/>
          <w:sz w:val="24"/>
          <w:szCs w:val="24"/>
        </w:rPr>
        <w:t>Sarah Topilko</w:t>
      </w:r>
    </w:p>
    <w:p w14:paraId="3E719372" w14:textId="77777777" w:rsidR="003B39CB" w:rsidRPr="00AD7CAF" w:rsidRDefault="003B39CB" w:rsidP="003B39CB">
      <w:pPr>
        <w:pStyle w:val="Normal1"/>
        <w:contextualSpacing w:val="0"/>
        <w:rPr>
          <w:rFonts w:asciiTheme="minorHAnsi" w:hAnsiTheme="minorHAnsi" w:cstheme="minorHAnsi"/>
          <w:sz w:val="24"/>
          <w:szCs w:val="24"/>
        </w:rPr>
      </w:pPr>
    </w:p>
    <w:p w14:paraId="51B3F977" w14:textId="48108185" w:rsidR="00542D59" w:rsidRPr="00AD7CAF" w:rsidRDefault="003B39CB" w:rsidP="00E562FB">
      <w:pPr>
        <w:pStyle w:val="Normal1"/>
        <w:numPr>
          <w:ilvl w:val="0"/>
          <w:numId w:val="1"/>
        </w:numPr>
        <w:ind w:hanging="359"/>
        <w:rPr>
          <w:rFonts w:asciiTheme="minorHAnsi" w:hAnsiTheme="minorHAnsi" w:cstheme="minorHAnsi"/>
          <w:sz w:val="24"/>
          <w:szCs w:val="24"/>
        </w:rPr>
      </w:pPr>
      <w:r w:rsidRPr="00AD7CAF">
        <w:rPr>
          <w:rFonts w:asciiTheme="minorHAnsi" w:hAnsiTheme="minorHAnsi" w:cstheme="minorHAnsi"/>
          <w:sz w:val="24"/>
          <w:szCs w:val="24"/>
        </w:rPr>
        <w:t>Review of the Agenda</w:t>
      </w:r>
      <w:r w:rsidR="00C56BB8" w:rsidRPr="00AD7CAF">
        <w:rPr>
          <w:rFonts w:asciiTheme="minorHAnsi" w:hAnsiTheme="minorHAnsi" w:cstheme="minorHAnsi"/>
          <w:sz w:val="24"/>
          <w:szCs w:val="24"/>
        </w:rPr>
        <w:t xml:space="preserve">- </w:t>
      </w:r>
      <w:proofErr w:type="spellStart"/>
      <w:r w:rsidR="009E1C5D">
        <w:rPr>
          <w:rFonts w:asciiTheme="minorHAnsi" w:hAnsiTheme="minorHAnsi" w:cstheme="minorHAnsi"/>
          <w:sz w:val="24"/>
          <w:szCs w:val="24"/>
        </w:rPr>
        <w:t>Sasrah</w:t>
      </w:r>
      <w:proofErr w:type="spellEnd"/>
      <w:r w:rsidR="009E1C5D">
        <w:rPr>
          <w:rFonts w:asciiTheme="minorHAnsi" w:hAnsiTheme="minorHAnsi" w:cstheme="minorHAnsi"/>
          <w:sz w:val="24"/>
          <w:szCs w:val="24"/>
        </w:rPr>
        <w:t xml:space="preserve"> Topilko</w:t>
      </w:r>
      <w:r w:rsidR="00AE6D06" w:rsidRPr="00AD7CAF">
        <w:rPr>
          <w:rFonts w:asciiTheme="minorHAnsi" w:hAnsiTheme="minorHAnsi" w:cstheme="minorHAnsi"/>
          <w:sz w:val="24"/>
          <w:szCs w:val="24"/>
        </w:rPr>
        <w:tab/>
      </w:r>
    </w:p>
    <w:p w14:paraId="3DA2BE72" w14:textId="4B3214A6" w:rsidR="00725852" w:rsidRPr="00AD7CAF" w:rsidRDefault="00542D59" w:rsidP="00542D59">
      <w:pPr>
        <w:pStyle w:val="Normal1"/>
        <w:ind w:left="360"/>
        <w:rPr>
          <w:rFonts w:asciiTheme="minorHAnsi" w:hAnsiTheme="minorHAnsi" w:cstheme="minorHAnsi"/>
          <w:sz w:val="24"/>
          <w:szCs w:val="24"/>
        </w:rPr>
      </w:pPr>
      <w:r w:rsidRPr="00AD7CAF">
        <w:rPr>
          <w:rFonts w:asciiTheme="minorHAnsi" w:hAnsiTheme="minorHAnsi" w:cstheme="minorHAnsi"/>
          <w:sz w:val="24"/>
          <w:szCs w:val="24"/>
        </w:rPr>
        <w:tab/>
        <w:t xml:space="preserve">Agenda accepted by all </w:t>
      </w:r>
      <w:r w:rsidR="003B39CB" w:rsidRPr="00AD7CAF">
        <w:rPr>
          <w:rFonts w:asciiTheme="minorHAnsi" w:hAnsiTheme="minorHAnsi" w:cstheme="minorHAnsi"/>
          <w:sz w:val="24"/>
          <w:szCs w:val="24"/>
        </w:rPr>
        <w:tab/>
      </w:r>
    </w:p>
    <w:p w14:paraId="30E82853" w14:textId="77777777" w:rsidR="00A14C53" w:rsidRPr="00AD7CAF" w:rsidRDefault="00A14C53" w:rsidP="00A14C53">
      <w:pPr>
        <w:pStyle w:val="Normal1"/>
        <w:rPr>
          <w:rFonts w:asciiTheme="minorHAnsi" w:hAnsiTheme="minorHAnsi" w:cstheme="minorHAnsi"/>
          <w:sz w:val="24"/>
          <w:szCs w:val="24"/>
        </w:rPr>
      </w:pPr>
    </w:p>
    <w:p w14:paraId="51FE5F43" w14:textId="77777777" w:rsidR="00504B75" w:rsidRPr="0083500E" w:rsidRDefault="00DA1D06" w:rsidP="00A14C53">
      <w:pPr>
        <w:pStyle w:val="Normal1"/>
        <w:numPr>
          <w:ilvl w:val="0"/>
          <w:numId w:val="1"/>
        </w:numPr>
        <w:rPr>
          <w:rFonts w:asciiTheme="minorHAnsi" w:hAnsiTheme="minorHAnsi" w:cstheme="minorHAnsi"/>
          <w:sz w:val="24"/>
          <w:szCs w:val="24"/>
        </w:rPr>
      </w:pPr>
      <w:r w:rsidRPr="0083500E">
        <w:rPr>
          <w:rFonts w:asciiTheme="minorHAnsi" w:hAnsiTheme="minorHAnsi" w:cstheme="minorHAnsi"/>
          <w:sz w:val="24"/>
          <w:szCs w:val="24"/>
        </w:rPr>
        <w:t>Trustee Report-</w:t>
      </w:r>
      <w:r w:rsidR="00E562FB" w:rsidRPr="0083500E">
        <w:rPr>
          <w:rFonts w:asciiTheme="minorHAnsi" w:hAnsiTheme="minorHAnsi" w:cstheme="minorHAnsi"/>
          <w:sz w:val="24"/>
          <w:szCs w:val="24"/>
        </w:rPr>
        <w:t xml:space="preserve">Don Irwin </w:t>
      </w:r>
    </w:p>
    <w:p w14:paraId="3BEA7DCB" w14:textId="13E46F67" w:rsidR="0083500E" w:rsidRDefault="0083500E" w:rsidP="0083500E">
      <w:pPr>
        <w:shd w:val="clear" w:color="auto" w:fill="FFFFFF"/>
        <w:spacing w:after="0" w:line="240" w:lineRule="auto"/>
        <w:rPr>
          <w:rFonts w:cs="Calibri"/>
          <w:color w:val="000000"/>
          <w:lang w:val="en-CA" w:eastAsia="en-US"/>
        </w:rPr>
      </w:pPr>
      <w:r>
        <w:rPr>
          <w:rFonts w:cs="Calibri"/>
          <w:color w:val="000000"/>
        </w:rPr>
        <w:t>Can you believe that it’s November already?</w:t>
      </w:r>
    </w:p>
    <w:p w14:paraId="52B7FF94" w14:textId="3D927692" w:rsidR="0083500E" w:rsidRDefault="0083500E" w:rsidP="0083500E">
      <w:pPr>
        <w:rPr>
          <w:rFonts w:ascii="Helvetica" w:hAnsi="Helvetica"/>
        </w:rPr>
      </w:pPr>
      <w:r>
        <w:rPr>
          <w:rFonts w:ascii="Helvetica" w:hAnsi="Helvetica"/>
        </w:rPr>
        <w:br/>
        <w:t xml:space="preserve">October was very busy with the COSC (Committee of School Councils) Meet and Greet with Principals and our first meeting of the 2022/23 school year, Board Caucus meeting on Oct 6 including a visit to Sherwood Heights Wellness Day </w:t>
      </w:r>
      <w:proofErr w:type="gramStart"/>
      <w:r>
        <w:rPr>
          <w:rFonts w:ascii="Helvetica" w:hAnsi="Helvetica"/>
        </w:rPr>
        <w:t>( great</w:t>
      </w:r>
      <w:proofErr w:type="gramEnd"/>
      <w:r>
        <w:rPr>
          <w:rFonts w:ascii="Helvetica" w:hAnsi="Helvetica"/>
        </w:rPr>
        <w:t xml:space="preserve"> job folks), Logos Planning &amp; Reporting, School Councils at Ecole Campbelltown, Sal, Next Steps, and Brentwood. On October 19 I attended the excellent Division </w:t>
      </w:r>
      <w:proofErr w:type="spellStart"/>
      <w:r>
        <w:rPr>
          <w:rFonts w:ascii="Helvetica" w:hAnsi="Helvetica"/>
        </w:rPr>
        <w:t>Post Secondary</w:t>
      </w:r>
      <w:proofErr w:type="spellEnd"/>
      <w:r>
        <w:rPr>
          <w:rFonts w:ascii="Helvetica" w:hAnsi="Helvetica"/>
        </w:rPr>
        <w:t xml:space="preserve"> Career Fair, and the final French Immersion planning session. The review of 2021/22 school year began with Assurance Reviews of all Central Services (transportation, finance, student services etc.)</w:t>
      </w:r>
      <w:r>
        <w:rPr>
          <w:rFonts w:ascii="Helvetica" w:hAnsi="Helvetica"/>
        </w:rPr>
        <w:br/>
      </w:r>
      <w:r>
        <w:rPr>
          <w:rFonts w:ascii="Helvetica" w:hAnsi="Helvetica"/>
        </w:rPr>
        <w:br/>
        <w:t>Board Meetings - In our bi-monthly Board meetings, we adopted School Calendars for the next two school years.</w:t>
      </w:r>
      <w:r>
        <w:rPr>
          <w:rFonts w:ascii="Helvetica" w:hAnsi="Helvetica"/>
        </w:rPr>
        <w:br/>
      </w:r>
      <w:r>
        <w:rPr>
          <w:rFonts w:ascii="Helvetica" w:hAnsi="Helvetica"/>
        </w:rPr>
        <w:br/>
        <w:t>Alberta School Councils</w:t>
      </w:r>
      <w:r>
        <w:rPr>
          <w:rStyle w:val="apple-converted-space"/>
          <w:rFonts w:ascii="Helvetica" w:eastAsiaTheme="majorEastAsia" w:hAnsi="Helvetica"/>
        </w:rPr>
        <w:t> </w:t>
      </w:r>
      <w:hyperlink r:id="rId7" w:history="1">
        <w:r>
          <w:rPr>
            <w:rStyle w:val="Hyperlink"/>
            <w:rFonts w:ascii="Helvetica" w:hAnsi="Helvetica"/>
          </w:rPr>
          <w:t>Association.ca</w:t>
        </w:r>
      </w:hyperlink>
      <w:r>
        <w:rPr>
          <w:rStyle w:val="apple-converted-space"/>
          <w:rFonts w:ascii="Helvetica" w:eastAsiaTheme="majorEastAsia" w:hAnsi="Helvetica"/>
        </w:rPr>
        <w:t> </w:t>
      </w:r>
      <w:r>
        <w:rPr>
          <w:rFonts w:ascii="Helvetica" w:hAnsi="Helvetica"/>
        </w:rPr>
        <w:t>- Have excellent free seminars for School Boards and a Parent Caregiver series.</w:t>
      </w:r>
      <w:r>
        <w:rPr>
          <w:rFonts w:ascii="Helvetica" w:hAnsi="Helvetica"/>
        </w:rPr>
        <w:br/>
      </w:r>
      <w:r>
        <w:rPr>
          <w:rFonts w:ascii="Helvetica" w:hAnsi="Helvetica"/>
        </w:rPr>
        <w:br/>
        <w:t>School Council Grant of $500 is available to all Councils for speakers and seminars.</w:t>
      </w:r>
      <w:r>
        <w:rPr>
          <w:rFonts w:ascii="Helvetica" w:hAnsi="Helvetica"/>
        </w:rPr>
        <w:br/>
      </w:r>
      <w:r>
        <w:rPr>
          <w:rFonts w:ascii="Helvetica" w:hAnsi="Helvetica"/>
        </w:rPr>
        <w:br/>
        <w:t>Upcoming Events in November and December</w:t>
      </w:r>
      <w:r>
        <w:rPr>
          <w:rFonts w:ascii="Helvetica" w:hAnsi="Helvetica"/>
        </w:rPr>
        <w:br/>
        <w:t>November 7 - 11 - Fall Break</w:t>
      </w:r>
      <w:r>
        <w:rPr>
          <w:rFonts w:ascii="Helvetica" w:hAnsi="Helvetica"/>
        </w:rPr>
        <w:br/>
        <w:t>Nov 14 - Noon - Release of agenda for Nov 17 Public Board meeting (call me with any comments or input on agenda items at</w:t>
      </w:r>
      <w:r>
        <w:rPr>
          <w:rStyle w:val="apple-converted-space"/>
          <w:rFonts w:ascii="Helvetica" w:eastAsiaTheme="majorEastAsia" w:hAnsi="Helvetica"/>
        </w:rPr>
        <w:t> </w:t>
      </w:r>
      <w:hyperlink r:id="rId8" w:history="1">
        <w:r>
          <w:rPr>
            <w:rStyle w:val="Hyperlink"/>
            <w:rFonts w:ascii="Helvetica" w:hAnsi="Helvetica"/>
          </w:rPr>
          <w:t>eips.ca</w:t>
        </w:r>
      </w:hyperlink>
      <w:r>
        <w:rPr>
          <w:rFonts w:ascii="Helvetica" w:hAnsi="Helvetica"/>
        </w:rPr>
        <w:t>.</w:t>
      </w:r>
      <w:r>
        <w:rPr>
          <w:rFonts w:ascii="Helvetica" w:hAnsi="Helvetica"/>
        </w:rPr>
        <w:br/>
        <w:t xml:space="preserve">School Council meetings - November 16 - </w:t>
      </w:r>
      <w:proofErr w:type="spellStart"/>
      <w:r>
        <w:rPr>
          <w:rFonts w:ascii="Helvetica" w:hAnsi="Helvetica"/>
        </w:rPr>
        <w:t>Cloverbar</w:t>
      </w:r>
      <w:proofErr w:type="spellEnd"/>
      <w:r>
        <w:rPr>
          <w:rFonts w:ascii="Helvetica" w:hAnsi="Helvetica"/>
        </w:rPr>
        <w:t xml:space="preserve"> and Campbelltown, 17 - Wes Hosford, 23 - Next Steps, Oct 24-Brentwood and Sal.</w:t>
      </w:r>
      <w:r>
        <w:rPr>
          <w:rFonts w:ascii="Helvetica" w:hAnsi="Helvetica"/>
        </w:rPr>
        <w:br/>
        <w:t>November 29 &amp; 30 - Annual Board Retreat in Camrose</w:t>
      </w:r>
      <w:r>
        <w:rPr>
          <w:rFonts w:ascii="Helvetica" w:hAnsi="Helvetica"/>
        </w:rPr>
        <w:br/>
        <w:t>December 1 to 10 - Schools Assurance Reviews</w:t>
      </w:r>
      <w:r>
        <w:rPr>
          <w:rFonts w:ascii="Helvetica" w:hAnsi="Helvetica"/>
        </w:rPr>
        <w:br/>
        <w:t>December 21 to January 3 - Christmas Break</w:t>
      </w:r>
    </w:p>
    <w:p w14:paraId="77D4A475" w14:textId="77777777" w:rsidR="0083500E" w:rsidRDefault="0083500E" w:rsidP="0083500E">
      <w:pPr>
        <w:rPr>
          <w:rFonts w:ascii="Helvetica" w:hAnsi="Helvetica"/>
        </w:rPr>
      </w:pPr>
      <w:r>
        <w:rPr>
          <w:rFonts w:ascii="Helvetica" w:hAnsi="Helvetica"/>
        </w:rPr>
        <w:t>Questions or suggestions - Please call or email me directly at</w:t>
      </w:r>
      <w:r>
        <w:rPr>
          <w:rStyle w:val="apple-converted-space"/>
          <w:rFonts w:ascii="Helvetica" w:eastAsiaTheme="majorEastAsia" w:hAnsi="Helvetica"/>
        </w:rPr>
        <w:t> </w:t>
      </w:r>
      <w:hyperlink r:id="rId9" w:history="1">
        <w:r>
          <w:rPr>
            <w:rStyle w:val="Hyperlink"/>
            <w:rFonts w:ascii="Helvetica" w:hAnsi="Helvetica"/>
          </w:rPr>
          <w:t>Don.irwin@eips.ca</w:t>
        </w:r>
      </w:hyperlink>
      <w:r>
        <w:rPr>
          <w:rStyle w:val="apple-converted-space"/>
          <w:rFonts w:ascii="Helvetica" w:eastAsiaTheme="majorEastAsia" w:hAnsi="Helvetica"/>
        </w:rPr>
        <w:t> </w:t>
      </w:r>
      <w:r>
        <w:rPr>
          <w:rFonts w:ascii="Helvetica" w:hAnsi="Helvetica"/>
        </w:rPr>
        <w:t>or text/ cell 587 986 3900.</w:t>
      </w:r>
    </w:p>
    <w:p w14:paraId="1296A90E" w14:textId="33B61896" w:rsidR="003B39CB" w:rsidRPr="00307E20" w:rsidRDefault="003B39CB" w:rsidP="0083500E">
      <w:pPr>
        <w:pStyle w:val="ListParagraph"/>
        <w:shd w:val="clear" w:color="auto" w:fill="FFFFFF"/>
        <w:spacing w:before="100"/>
        <w:ind w:left="360" w:right="720"/>
        <w:rPr>
          <w:rFonts w:asciiTheme="minorHAnsi" w:hAnsiTheme="minorHAnsi" w:cstheme="minorHAnsi"/>
          <w:sz w:val="24"/>
          <w:szCs w:val="24"/>
          <w:highlight w:val="yellow"/>
        </w:rPr>
      </w:pPr>
    </w:p>
    <w:p w14:paraId="056FBE42" w14:textId="77777777" w:rsidR="00504B75" w:rsidRPr="002C5698" w:rsidRDefault="003B39CB" w:rsidP="00C56BB8">
      <w:pPr>
        <w:pStyle w:val="Normal1"/>
        <w:numPr>
          <w:ilvl w:val="0"/>
          <w:numId w:val="1"/>
        </w:numPr>
        <w:tabs>
          <w:tab w:val="left" w:pos="709"/>
        </w:tabs>
        <w:rPr>
          <w:rFonts w:asciiTheme="minorHAnsi" w:hAnsiTheme="minorHAnsi" w:cstheme="minorHAnsi"/>
          <w:color w:val="222222"/>
          <w:sz w:val="24"/>
          <w:szCs w:val="24"/>
        </w:rPr>
      </w:pPr>
      <w:r w:rsidRPr="002C5698">
        <w:rPr>
          <w:rFonts w:asciiTheme="minorHAnsi" w:hAnsiTheme="minorHAnsi" w:cstheme="minorHAnsi"/>
          <w:color w:val="222222"/>
          <w:sz w:val="24"/>
          <w:szCs w:val="24"/>
          <w:shd w:val="clear" w:color="auto" w:fill="FFFFFF"/>
        </w:rPr>
        <w:t>Principal’s R</w:t>
      </w:r>
      <w:r w:rsidR="00AE6D06" w:rsidRPr="002C5698">
        <w:rPr>
          <w:rFonts w:asciiTheme="minorHAnsi" w:hAnsiTheme="minorHAnsi" w:cstheme="minorHAnsi"/>
          <w:color w:val="222222"/>
          <w:sz w:val="24"/>
          <w:szCs w:val="24"/>
          <w:shd w:val="clear" w:color="auto" w:fill="FFFFFF"/>
        </w:rPr>
        <w:t xml:space="preserve">eport:  Principal – </w:t>
      </w:r>
      <w:r w:rsidR="009239D6" w:rsidRPr="002C5698">
        <w:rPr>
          <w:rFonts w:asciiTheme="minorHAnsi" w:hAnsiTheme="minorHAnsi" w:cstheme="minorHAnsi"/>
          <w:color w:val="222222"/>
          <w:sz w:val="24"/>
          <w:szCs w:val="24"/>
          <w:shd w:val="clear" w:color="auto" w:fill="FFFFFF"/>
        </w:rPr>
        <w:t>Garry Russell &amp;</w:t>
      </w:r>
      <w:r w:rsidR="00E562FB" w:rsidRPr="002C5698">
        <w:rPr>
          <w:rFonts w:asciiTheme="minorHAnsi" w:hAnsiTheme="minorHAnsi" w:cstheme="minorHAnsi"/>
          <w:color w:val="222222"/>
          <w:sz w:val="24"/>
          <w:szCs w:val="24"/>
          <w:shd w:val="clear" w:color="auto" w:fill="FFFFFF"/>
        </w:rPr>
        <w:t xml:space="preserve"> John Murphy </w:t>
      </w:r>
    </w:p>
    <w:p w14:paraId="204637DB" w14:textId="77777777" w:rsidR="002C5698" w:rsidRPr="002C5698" w:rsidRDefault="002C5698" w:rsidP="002C5698">
      <w:pPr>
        <w:spacing w:after="0" w:line="240" w:lineRule="auto"/>
        <w:rPr>
          <w:rFonts w:cs="Calibri"/>
          <w:color w:val="FFFFFF"/>
          <w:lang w:val="en-CA" w:eastAsia="en-US"/>
        </w:rPr>
      </w:pPr>
      <w:r w:rsidRPr="002C5698">
        <w:rPr>
          <w:rFonts w:cs="Calibri"/>
          <w:color w:val="FFFFFF"/>
          <w:lang w:val="en-CA" w:eastAsia="en-US"/>
        </w:rPr>
        <w:lastRenderedPageBreak/>
        <w:t> </w:t>
      </w:r>
    </w:p>
    <w:p w14:paraId="40D98A73" w14:textId="3C0703E6" w:rsidR="002C5698" w:rsidRPr="002C5698" w:rsidRDefault="002C5698" w:rsidP="002C5698">
      <w:pPr>
        <w:pStyle w:val="ListParagraph"/>
        <w:numPr>
          <w:ilvl w:val="0"/>
          <w:numId w:val="18"/>
        </w:numPr>
        <w:spacing w:after="0" w:line="240" w:lineRule="auto"/>
        <w:rPr>
          <w:rFonts w:cs="Calibri"/>
          <w:color w:val="2F2B20" w:themeColor="text1"/>
          <w:sz w:val="24"/>
          <w:szCs w:val="24"/>
          <w:lang w:val="en-CA" w:eastAsia="en-US"/>
        </w:rPr>
      </w:pPr>
      <w:r w:rsidRPr="002C5698">
        <w:rPr>
          <w:rFonts w:cs="Calibri"/>
          <w:color w:val="2F2B20" w:themeColor="text1"/>
          <w:sz w:val="24"/>
          <w:szCs w:val="24"/>
          <w:lang w:val="en-CA" w:eastAsia="en-US"/>
        </w:rPr>
        <w:t>We are pleased to be hosting Brentwood Families this Christmas season for the 2022 Family Winter Celebration. This will occur December 15</w:t>
      </w:r>
      <w:r w:rsidRPr="002C5698">
        <w:rPr>
          <w:rFonts w:cs="Calibri"/>
          <w:color w:val="2F2B20" w:themeColor="text1"/>
          <w:sz w:val="24"/>
          <w:szCs w:val="24"/>
          <w:vertAlign w:val="superscript"/>
          <w:lang w:val="en-CA" w:eastAsia="en-US"/>
        </w:rPr>
        <w:t>th</w:t>
      </w:r>
      <w:r w:rsidRPr="002C5698">
        <w:rPr>
          <w:rFonts w:cs="Calibri"/>
          <w:color w:val="2F2B20" w:themeColor="text1"/>
          <w:sz w:val="24"/>
          <w:szCs w:val="24"/>
          <w:lang w:val="en-CA" w:eastAsia="en-US"/>
        </w:rPr>
        <w:t> from 6pm until 7:30pm. The event will mirror what we have done in the past as far as events and short performances in the gymnasium at the beginning of the evening.</w:t>
      </w:r>
    </w:p>
    <w:p w14:paraId="74A138F6" w14:textId="77777777" w:rsidR="002C5698" w:rsidRPr="002C5698" w:rsidRDefault="002C5698" w:rsidP="002C5698">
      <w:pPr>
        <w:spacing w:after="0" w:line="240" w:lineRule="auto"/>
        <w:ind w:left="1440"/>
        <w:rPr>
          <w:rFonts w:cs="Calibri"/>
          <w:color w:val="2F2B20" w:themeColor="text1"/>
          <w:sz w:val="24"/>
          <w:szCs w:val="24"/>
          <w:lang w:val="en-CA" w:eastAsia="en-US"/>
        </w:rPr>
      </w:pPr>
      <w:r w:rsidRPr="002C5698">
        <w:rPr>
          <w:rFonts w:cs="Calibri"/>
          <w:color w:val="2F2B20" w:themeColor="text1"/>
          <w:sz w:val="24"/>
          <w:szCs w:val="24"/>
          <w:lang w:val="en-CA" w:eastAsia="en-US"/>
        </w:rPr>
        <w:t>Stations will include:</w:t>
      </w:r>
    </w:p>
    <w:p w14:paraId="681337BE"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Skating</w:t>
      </w:r>
    </w:p>
    <w:p w14:paraId="444E4FF6"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ii.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Snowshoeing</w:t>
      </w:r>
    </w:p>
    <w:p w14:paraId="0B5E6557"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iii.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Bonfire</w:t>
      </w:r>
    </w:p>
    <w:p w14:paraId="3F626D55"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iv.</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Hot chocolate</w:t>
      </w:r>
    </w:p>
    <w:p w14:paraId="3E092E98"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v.</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Crafts</w:t>
      </w:r>
    </w:p>
    <w:p w14:paraId="014D5976"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vi.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Cookie Decorating</w:t>
      </w:r>
    </w:p>
    <w:p w14:paraId="0F6DA7FC"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vii.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Colouring</w:t>
      </w:r>
    </w:p>
    <w:p w14:paraId="7CD23726"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viii.</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Story telling</w:t>
      </w:r>
    </w:p>
    <w:p w14:paraId="279AB8E3" w14:textId="77777777" w:rsidR="002C5698" w:rsidRPr="002C5698" w:rsidRDefault="002C5698" w:rsidP="002C5698">
      <w:pPr>
        <w:spacing w:after="0" w:line="240" w:lineRule="auto"/>
        <w:ind w:left="2160" w:hanging="2160"/>
        <w:rPr>
          <w:rFonts w:cs="Calibri"/>
          <w:color w:val="2F2B20" w:themeColor="text1"/>
          <w:sz w:val="24"/>
          <w:szCs w:val="24"/>
          <w:lang w:val="en-CA" w:eastAsia="en-US"/>
        </w:rPr>
      </w:pP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ix.</w:t>
      </w:r>
      <w:r w:rsidRPr="002C5698">
        <w:rPr>
          <w:rFonts w:ascii="Times New Roman" w:hAnsi="Times New Roman"/>
          <w:color w:val="2F2B20" w:themeColor="text1"/>
          <w:sz w:val="15"/>
          <w:szCs w:val="15"/>
          <w:lang w:val="en-CA" w:eastAsia="en-US"/>
        </w:rPr>
        <w:t>      </w:t>
      </w:r>
      <w:r w:rsidRPr="002C5698">
        <w:rPr>
          <w:rFonts w:cs="Calibri"/>
          <w:color w:val="2F2B20" w:themeColor="text1"/>
          <w:sz w:val="24"/>
          <w:szCs w:val="24"/>
          <w:lang w:val="en-CA" w:eastAsia="en-US"/>
        </w:rPr>
        <w:t>Christmas songs in the gym</w:t>
      </w:r>
    </w:p>
    <w:p w14:paraId="75B392EF" w14:textId="1BB9B88E" w:rsidR="002C5698" w:rsidRPr="002C5698" w:rsidRDefault="002C5698" w:rsidP="002C5698">
      <w:pPr>
        <w:pStyle w:val="ListParagraph"/>
        <w:numPr>
          <w:ilvl w:val="0"/>
          <w:numId w:val="18"/>
        </w:numPr>
        <w:spacing w:after="0" w:line="240" w:lineRule="auto"/>
        <w:rPr>
          <w:rFonts w:cs="Calibri"/>
          <w:color w:val="2F2B20" w:themeColor="text1"/>
          <w:sz w:val="24"/>
          <w:szCs w:val="24"/>
          <w:lang w:val="en-CA" w:eastAsia="en-US"/>
        </w:rPr>
      </w:pPr>
      <w:r w:rsidRPr="002C5698">
        <w:rPr>
          <w:rFonts w:cs="Calibri"/>
          <w:color w:val="2F2B20" w:themeColor="text1"/>
          <w:sz w:val="24"/>
          <w:szCs w:val="24"/>
          <w:lang w:val="en-CA" w:eastAsia="en-US"/>
        </w:rPr>
        <w:t>As parent on engaging our parents in decisions at school we were wondering if there was a preference between either 3:30pm or 4:00pm for start time for parent teacher interviews in March? (Parents attending parent council preferred 4:00pm)</w:t>
      </w:r>
    </w:p>
    <w:p w14:paraId="0518DD0E" w14:textId="3D7DA719" w:rsidR="002C5698" w:rsidRDefault="002C5698" w:rsidP="002C5698">
      <w:pPr>
        <w:numPr>
          <w:ilvl w:val="0"/>
          <w:numId w:val="18"/>
        </w:numPr>
        <w:spacing w:after="0" w:line="240" w:lineRule="auto"/>
        <w:rPr>
          <w:rFonts w:cs="Calibri"/>
          <w:color w:val="2F2B20" w:themeColor="text1"/>
          <w:lang w:val="en-CA" w:eastAsia="en-US"/>
        </w:rPr>
      </w:pPr>
      <w:r w:rsidRPr="002C5698">
        <w:rPr>
          <w:rFonts w:cs="Calibri"/>
          <w:color w:val="2F2B20" w:themeColor="text1"/>
          <w:sz w:val="24"/>
          <w:szCs w:val="24"/>
          <w:lang w:val="en-CA" w:eastAsia="en-US"/>
        </w:rPr>
        <w:t>We received $14,000.00 from the provincial government to fund intervention for students in grades 2 to 4 who are in need of extra academic support in Numeracy and Literacy</w:t>
      </w:r>
      <w:r w:rsidRPr="002C5698">
        <w:rPr>
          <w:rFonts w:cs="Calibri"/>
          <w:color w:val="2F2B20" w:themeColor="text1"/>
          <w:lang w:val="en-CA" w:eastAsia="en-US"/>
        </w:rPr>
        <w:t>.</w:t>
      </w:r>
    </w:p>
    <w:p w14:paraId="188039CF" w14:textId="4C4ECABB" w:rsidR="002C5698" w:rsidRPr="002C5698" w:rsidRDefault="002C5698" w:rsidP="002C5698">
      <w:pPr>
        <w:pStyle w:val="Normal1"/>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w:t>
      </w:r>
      <w:r w:rsidRPr="002C5698">
        <w:rPr>
          <w:rFonts w:asciiTheme="minorHAnsi" w:hAnsiTheme="minorHAnsi" w:cstheme="minorHAnsi"/>
          <w:sz w:val="24"/>
          <w:szCs w:val="24"/>
        </w:rPr>
        <w:t>Big Thank you to Kindra and Annalise for all the work and effort put into the Logos teacher</w:t>
      </w:r>
      <w:r>
        <w:rPr>
          <w:rFonts w:asciiTheme="minorHAnsi" w:hAnsiTheme="minorHAnsi" w:cstheme="minorHAnsi"/>
          <w:sz w:val="24"/>
          <w:szCs w:val="24"/>
        </w:rPr>
        <w:t xml:space="preserve"> </w:t>
      </w:r>
      <w:r w:rsidRPr="002C5698">
        <w:rPr>
          <w:rFonts w:asciiTheme="minorHAnsi" w:hAnsiTheme="minorHAnsi" w:cstheme="minorHAnsi"/>
          <w:sz w:val="24"/>
          <w:szCs w:val="24"/>
        </w:rPr>
        <w:t>appreciation</w:t>
      </w:r>
    </w:p>
    <w:p w14:paraId="25E509E0" w14:textId="77777777" w:rsidR="002C5698" w:rsidRPr="002C5698" w:rsidRDefault="002C5698" w:rsidP="002C5698">
      <w:pPr>
        <w:spacing w:after="0" w:line="240" w:lineRule="auto"/>
        <w:rPr>
          <w:rFonts w:cs="Calibri"/>
          <w:color w:val="2F2B20" w:themeColor="text1"/>
          <w:lang w:val="en-CA" w:eastAsia="en-US"/>
        </w:rPr>
      </w:pPr>
      <w:r w:rsidRPr="002C5698">
        <w:rPr>
          <w:rFonts w:cs="Calibri"/>
          <w:color w:val="2F2B20" w:themeColor="text1"/>
          <w:lang w:val="en-CA" w:eastAsia="en-US"/>
        </w:rPr>
        <w:t> </w:t>
      </w:r>
    </w:p>
    <w:p w14:paraId="4F6FEFD4" w14:textId="75E16866" w:rsidR="00FC6384" w:rsidRPr="00AD7CAF" w:rsidRDefault="00FC6384" w:rsidP="00A726B5">
      <w:pPr>
        <w:pStyle w:val="Normal1"/>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t xml:space="preserve"> </w:t>
      </w:r>
    </w:p>
    <w:p w14:paraId="5A9A10FA" w14:textId="5750483B" w:rsidR="00B97D1E" w:rsidRDefault="00FC6384" w:rsidP="00B97D1E">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 xml:space="preserve">ECS </w:t>
      </w:r>
      <w:r w:rsidR="001E5841" w:rsidRPr="00AD7CAF">
        <w:rPr>
          <w:rFonts w:asciiTheme="minorHAnsi" w:hAnsiTheme="minorHAnsi" w:cstheme="minorHAnsi"/>
          <w:color w:val="222222"/>
          <w:sz w:val="24"/>
          <w:szCs w:val="24"/>
          <w:highlight w:val="white"/>
        </w:rPr>
        <w:t>R</w:t>
      </w:r>
      <w:r w:rsidR="00E562FB" w:rsidRPr="00AD7CAF">
        <w:rPr>
          <w:rFonts w:asciiTheme="minorHAnsi" w:hAnsiTheme="minorHAnsi" w:cstheme="minorHAnsi"/>
          <w:color w:val="222222"/>
          <w:sz w:val="24"/>
          <w:szCs w:val="24"/>
          <w:highlight w:val="white"/>
        </w:rPr>
        <w:t xml:space="preserve">eport </w:t>
      </w:r>
      <w:r w:rsidR="00B97D1E" w:rsidRPr="00AD7CAF">
        <w:rPr>
          <w:rFonts w:asciiTheme="minorHAnsi" w:hAnsiTheme="minorHAnsi" w:cstheme="minorHAnsi"/>
          <w:color w:val="222222"/>
          <w:sz w:val="24"/>
          <w:szCs w:val="24"/>
          <w:highlight w:val="white"/>
        </w:rPr>
        <w:t>–</w:t>
      </w:r>
      <w:r w:rsidR="00C64E70" w:rsidRPr="00AD7CAF">
        <w:rPr>
          <w:rFonts w:asciiTheme="minorHAnsi" w:hAnsiTheme="minorHAnsi" w:cstheme="minorHAnsi"/>
          <w:color w:val="222222"/>
          <w:sz w:val="24"/>
          <w:szCs w:val="24"/>
          <w:highlight w:val="white"/>
        </w:rPr>
        <w:t xml:space="preserve"> Jody </w:t>
      </w:r>
      <w:proofErr w:type="spellStart"/>
      <w:r w:rsidR="00C64E70" w:rsidRPr="00AD7CAF">
        <w:rPr>
          <w:rFonts w:asciiTheme="minorHAnsi" w:hAnsiTheme="minorHAnsi" w:cstheme="minorHAnsi"/>
          <w:color w:val="222222"/>
          <w:sz w:val="24"/>
          <w:szCs w:val="24"/>
          <w:highlight w:val="white"/>
        </w:rPr>
        <w:t>Blashko</w:t>
      </w:r>
      <w:proofErr w:type="spellEnd"/>
      <w:r w:rsidR="00C64E70" w:rsidRPr="00AD7CAF">
        <w:rPr>
          <w:rFonts w:asciiTheme="minorHAnsi" w:hAnsiTheme="minorHAnsi" w:cstheme="minorHAnsi"/>
          <w:color w:val="222222"/>
          <w:sz w:val="24"/>
          <w:szCs w:val="24"/>
          <w:highlight w:val="white"/>
        </w:rPr>
        <w:t xml:space="preserve"> </w:t>
      </w:r>
    </w:p>
    <w:p w14:paraId="3618BC79" w14:textId="77777777" w:rsidR="00307E20" w:rsidRPr="00307E20" w:rsidRDefault="00307E20" w:rsidP="00307E20">
      <w:pPr>
        <w:pStyle w:val="ListParagraph"/>
        <w:numPr>
          <w:ilvl w:val="1"/>
          <w:numId w:val="1"/>
        </w:numPr>
        <w:rPr>
          <w:sz w:val="24"/>
          <w:szCs w:val="24"/>
        </w:rPr>
      </w:pPr>
      <w:r w:rsidRPr="00307E20">
        <w:rPr>
          <w:sz w:val="24"/>
          <w:szCs w:val="24"/>
        </w:rPr>
        <w:t xml:space="preserve">The kids have been having so much fun learning about </w:t>
      </w:r>
      <w:proofErr w:type="gramStart"/>
      <w:r w:rsidRPr="00307E20">
        <w:rPr>
          <w:sz w:val="24"/>
          <w:szCs w:val="24"/>
        </w:rPr>
        <w:t>Remembrance day</w:t>
      </w:r>
      <w:proofErr w:type="gramEnd"/>
      <w:r w:rsidRPr="00307E20">
        <w:rPr>
          <w:sz w:val="24"/>
          <w:szCs w:val="24"/>
        </w:rPr>
        <w:t xml:space="preserve"> and HIBERNATION! They are learning which animals hibernate over the winter and got to celebrate with a Teddy Bear picnic. Everyone brought in their special bears to spend the day with them at fun activity tables while having a couple bear snacks. </w:t>
      </w:r>
    </w:p>
    <w:p w14:paraId="6E033A62" w14:textId="77777777" w:rsidR="00307E20" w:rsidRPr="00307E20" w:rsidRDefault="00307E20" w:rsidP="00307E20">
      <w:pPr>
        <w:pStyle w:val="ListParagraph"/>
        <w:numPr>
          <w:ilvl w:val="1"/>
          <w:numId w:val="1"/>
        </w:numPr>
        <w:rPr>
          <w:sz w:val="24"/>
          <w:szCs w:val="24"/>
        </w:rPr>
      </w:pPr>
      <w:r w:rsidRPr="00307E20">
        <w:rPr>
          <w:sz w:val="24"/>
          <w:szCs w:val="24"/>
        </w:rPr>
        <w:t xml:space="preserve">They are almost done going through the whole alphabet and practicing the sounds they make along with writing them. To help practice their writing skills the kids are making holiday cards for their friends and writing the names out. </w:t>
      </w:r>
    </w:p>
    <w:p w14:paraId="269E1D13" w14:textId="407D51E6" w:rsidR="00B97D1E" w:rsidRPr="00307E20" w:rsidRDefault="00307E20" w:rsidP="00307E20">
      <w:pPr>
        <w:pStyle w:val="ListParagraph"/>
        <w:numPr>
          <w:ilvl w:val="1"/>
          <w:numId w:val="1"/>
        </w:numPr>
        <w:rPr>
          <w:sz w:val="24"/>
          <w:szCs w:val="24"/>
        </w:rPr>
      </w:pPr>
      <w:r w:rsidRPr="00307E20">
        <w:rPr>
          <w:sz w:val="24"/>
          <w:szCs w:val="24"/>
        </w:rPr>
        <w:t xml:space="preserve">With November break this month has gone by </w:t>
      </w:r>
      <w:proofErr w:type="spellStart"/>
      <w:r w:rsidRPr="00307E20">
        <w:rPr>
          <w:sz w:val="24"/>
          <w:szCs w:val="24"/>
        </w:rPr>
        <w:t>super fast</w:t>
      </w:r>
      <w:proofErr w:type="spellEnd"/>
      <w:r w:rsidRPr="00307E20">
        <w:rPr>
          <w:sz w:val="24"/>
          <w:szCs w:val="24"/>
        </w:rPr>
        <w:t xml:space="preserve"> and we have had lots of kids away sick. In the upcoming weeks we are working on everything Christmas and have some fun Christmas crafts planned.</w:t>
      </w:r>
    </w:p>
    <w:p w14:paraId="05D1FDE6" w14:textId="77777777" w:rsidR="001E5841" w:rsidRPr="00AD7CAF" w:rsidRDefault="001E5841" w:rsidP="001E5841">
      <w:pPr>
        <w:pStyle w:val="Normal1"/>
        <w:tabs>
          <w:tab w:val="left" w:pos="709"/>
        </w:tabs>
        <w:ind w:left="360"/>
        <w:rPr>
          <w:rFonts w:asciiTheme="minorHAnsi" w:hAnsiTheme="minorHAnsi" w:cstheme="minorHAnsi"/>
          <w:color w:val="222222"/>
          <w:sz w:val="24"/>
          <w:szCs w:val="24"/>
          <w:highlight w:val="white"/>
        </w:rPr>
      </w:pPr>
    </w:p>
    <w:p w14:paraId="4AC6B3CF" w14:textId="55745437" w:rsidR="00C64E70" w:rsidRPr="00AD7CAF" w:rsidRDefault="001E5841" w:rsidP="00A726B5">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LOGOS Report</w:t>
      </w:r>
      <w:r w:rsidR="00001193" w:rsidRPr="00AD7CAF">
        <w:rPr>
          <w:rFonts w:asciiTheme="minorHAnsi" w:hAnsiTheme="minorHAnsi" w:cstheme="minorHAnsi"/>
          <w:color w:val="222222"/>
          <w:sz w:val="24"/>
          <w:szCs w:val="24"/>
          <w:highlight w:val="white"/>
        </w:rPr>
        <w:t xml:space="preserve">- </w:t>
      </w:r>
      <w:r w:rsidR="00C64E70" w:rsidRPr="00AD7CAF">
        <w:rPr>
          <w:rFonts w:asciiTheme="minorHAnsi" w:hAnsiTheme="minorHAnsi" w:cstheme="minorHAnsi"/>
          <w:color w:val="222222"/>
          <w:sz w:val="24"/>
          <w:szCs w:val="24"/>
          <w:highlight w:val="white"/>
        </w:rPr>
        <w:t xml:space="preserve">Kindra Varty </w:t>
      </w:r>
      <w:r w:rsidR="00F25849">
        <w:rPr>
          <w:rFonts w:asciiTheme="minorHAnsi" w:hAnsiTheme="minorHAnsi" w:cstheme="minorHAnsi"/>
          <w:color w:val="222222"/>
          <w:sz w:val="24"/>
          <w:szCs w:val="24"/>
          <w:highlight w:val="white"/>
        </w:rPr>
        <w:t xml:space="preserve">Tabled </w:t>
      </w:r>
    </w:p>
    <w:p w14:paraId="7BE33115" w14:textId="77777777" w:rsidR="00A726B5" w:rsidRPr="00AD7CAF" w:rsidRDefault="00A726B5" w:rsidP="00A726B5">
      <w:pPr>
        <w:pStyle w:val="Normal1"/>
        <w:tabs>
          <w:tab w:val="left" w:pos="709"/>
        </w:tabs>
        <w:rPr>
          <w:rFonts w:asciiTheme="minorHAnsi" w:hAnsiTheme="minorHAnsi" w:cstheme="minorHAnsi"/>
          <w:color w:val="222222"/>
          <w:sz w:val="24"/>
          <w:szCs w:val="24"/>
          <w:highlight w:val="white"/>
        </w:rPr>
      </w:pPr>
    </w:p>
    <w:p w14:paraId="483D73C2" w14:textId="3392F149" w:rsidR="00A726B5" w:rsidRPr="00AD7CAF" w:rsidRDefault="00E558A4" w:rsidP="00A726B5">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 xml:space="preserve">COSC Report- Brian Vick </w:t>
      </w:r>
    </w:p>
    <w:p w14:paraId="368E987A" w14:textId="77777777" w:rsidR="009E1C5D" w:rsidRDefault="009E1C5D" w:rsidP="00542D59">
      <w:pPr>
        <w:pStyle w:val="NoSpacing"/>
        <w:ind w:left="360"/>
        <w:rPr>
          <w:rFonts w:cstheme="minorHAnsi"/>
          <w:sz w:val="24"/>
          <w:szCs w:val="24"/>
          <w:u w:val="single"/>
        </w:rPr>
      </w:pPr>
    </w:p>
    <w:p w14:paraId="6257B369" w14:textId="77777777" w:rsidR="009E1C5D" w:rsidRDefault="009E1C5D" w:rsidP="009E1C5D">
      <w:pPr>
        <w:jc w:val="center"/>
        <w:rPr>
          <w:b/>
          <w:sz w:val="40"/>
          <w:szCs w:val="40"/>
        </w:rPr>
      </w:pPr>
      <w:r>
        <w:rPr>
          <w:b/>
          <w:sz w:val="40"/>
          <w:szCs w:val="40"/>
        </w:rPr>
        <w:t xml:space="preserve">COSC </w:t>
      </w:r>
      <w:proofErr w:type="gramStart"/>
      <w:r>
        <w:rPr>
          <w:b/>
          <w:sz w:val="40"/>
          <w:szCs w:val="40"/>
        </w:rPr>
        <w:t>Report  BESC</w:t>
      </w:r>
      <w:proofErr w:type="gramEnd"/>
      <w:r>
        <w:rPr>
          <w:b/>
          <w:sz w:val="40"/>
          <w:szCs w:val="40"/>
        </w:rPr>
        <w:t>/BEHSA November</w:t>
      </w:r>
      <w:r w:rsidRPr="00E55FEA">
        <w:rPr>
          <w:b/>
          <w:sz w:val="40"/>
          <w:szCs w:val="40"/>
        </w:rPr>
        <w:t xml:space="preserve"> 2022</w:t>
      </w:r>
    </w:p>
    <w:p w14:paraId="598A9C3C" w14:textId="77777777" w:rsidR="009E1C5D" w:rsidRPr="00DF7F1D" w:rsidRDefault="009E1C5D" w:rsidP="009E1C5D">
      <w:pPr>
        <w:jc w:val="center"/>
        <w:rPr>
          <w:b/>
          <w:sz w:val="20"/>
          <w:szCs w:val="20"/>
        </w:rPr>
      </w:pPr>
      <w:r>
        <w:rPr>
          <w:b/>
          <w:sz w:val="20"/>
          <w:szCs w:val="20"/>
        </w:rPr>
        <w:lastRenderedPageBreak/>
        <w:t>*</w:t>
      </w:r>
      <w:proofErr w:type="gramStart"/>
      <w:r>
        <w:rPr>
          <w:b/>
          <w:sz w:val="20"/>
          <w:szCs w:val="20"/>
        </w:rPr>
        <w:t>this</w:t>
      </w:r>
      <w:proofErr w:type="gramEnd"/>
      <w:r>
        <w:rPr>
          <w:b/>
          <w:sz w:val="20"/>
          <w:szCs w:val="20"/>
        </w:rPr>
        <w:t xml:space="preserve"> report is a copy of Emma Small’s report of COSC meeting on Nov 2/22 (Emma has graciously given us permission to use any or all of her report), this report submitted by Brian Vick BESC/BEHSA Treasurer on Nov. 22/22</w:t>
      </w:r>
    </w:p>
    <w:p w14:paraId="35988DFA" w14:textId="77777777" w:rsidR="009E1C5D" w:rsidRPr="00F53A53" w:rsidRDefault="009E1C5D" w:rsidP="009E1C5D">
      <w:pPr>
        <w:pStyle w:val="NoSpacing"/>
        <w:rPr>
          <w:u w:val="single"/>
        </w:rPr>
      </w:pPr>
      <w:r w:rsidRPr="00F53A53">
        <w:rPr>
          <w:u w:val="single"/>
        </w:rPr>
        <w:t>KEY AGENDA TOPICS</w:t>
      </w:r>
    </w:p>
    <w:p w14:paraId="5B5553C4" w14:textId="77777777" w:rsidR="009E1C5D" w:rsidRPr="00F53A53" w:rsidRDefault="009E1C5D" w:rsidP="009E1C5D">
      <w:pPr>
        <w:pStyle w:val="NoSpacing"/>
      </w:pPr>
      <w:r w:rsidRPr="00F53A53">
        <w:t>ASCA update</w:t>
      </w:r>
    </w:p>
    <w:p w14:paraId="737B61C3" w14:textId="77777777" w:rsidR="009E1C5D" w:rsidRPr="00F53A53" w:rsidRDefault="009E1C5D" w:rsidP="009E1C5D">
      <w:pPr>
        <w:pStyle w:val="NoSpacing"/>
      </w:pPr>
      <w:r w:rsidRPr="00F53A53">
        <w:t>Caregiver Education Series</w:t>
      </w:r>
    </w:p>
    <w:p w14:paraId="5F6274B1" w14:textId="77777777" w:rsidR="009E1C5D" w:rsidRPr="00F53A53" w:rsidRDefault="009E1C5D" w:rsidP="009E1C5D">
      <w:pPr>
        <w:pStyle w:val="NoSpacing"/>
      </w:pPr>
      <w:r w:rsidRPr="00F53A53">
        <w:t>School Council Engagement Grant</w:t>
      </w:r>
    </w:p>
    <w:p w14:paraId="5F239812" w14:textId="77777777" w:rsidR="009E1C5D" w:rsidRPr="00F53A53" w:rsidRDefault="009E1C5D" w:rsidP="009E1C5D">
      <w:pPr>
        <w:pStyle w:val="NoSpacing"/>
      </w:pPr>
      <w:r w:rsidRPr="00F53A53">
        <w:t>EIPS assurance review</w:t>
      </w:r>
    </w:p>
    <w:p w14:paraId="738DC859" w14:textId="77777777" w:rsidR="009E1C5D" w:rsidRPr="00DF7F1D" w:rsidRDefault="009E1C5D" w:rsidP="009E1C5D">
      <w:pPr>
        <w:pStyle w:val="NoSpacing"/>
      </w:pPr>
      <w:r>
        <w:t xml:space="preserve"> </w:t>
      </w:r>
    </w:p>
    <w:p w14:paraId="214BE80F" w14:textId="77777777" w:rsidR="009E1C5D" w:rsidRPr="00DF7F1D" w:rsidRDefault="009E1C5D" w:rsidP="009E1C5D">
      <w:pPr>
        <w:pStyle w:val="NoSpacing"/>
        <w:rPr>
          <w:u w:val="single"/>
        </w:rPr>
      </w:pPr>
      <w:r w:rsidRPr="00DF7F1D">
        <w:rPr>
          <w:u w:val="single"/>
        </w:rPr>
        <w:t>ALBERTA SCHOOL COUNCILS’ ASSOCIATION</w:t>
      </w:r>
    </w:p>
    <w:p w14:paraId="7020541C" w14:textId="77777777" w:rsidR="009E1C5D" w:rsidRPr="00DF7F1D" w:rsidRDefault="009E1C5D" w:rsidP="009E1C5D">
      <w:pPr>
        <w:pStyle w:val="NoSpacing"/>
      </w:pPr>
      <w:r w:rsidRPr="00DF7F1D">
        <w:t>Alberta School Councils’ Association (ASCA) is the provincial organization for families on school council. Below may be of interest to COSC members:</w:t>
      </w:r>
    </w:p>
    <w:p w14:paraId="2347A97D" w14:textId="77777777" w:rsidR="009E1C5D" w:rsidRPr="00DF7F1D" w:rsidRDefault="009E1C5D" w:rsidP="009E1C5D">
      <w:pPr>
        <w:pStyle w:val="NoSpacing"/>
      </w:pPr>
    </w:p>
    <w:p w14:paraId="0F3DE8DE" w14:textId="77777777" w:rsidR="009E1C5D" w:rsidRPr="00DF7F1D" w:rsidRDefault="009E1C5D" w:rsidP="009E1C5D">
      <w:pPr>
        <w:pStyle w:val="NoSpacing"/>
      </w:pPr>
      <w:r w:rsidRPr="00DF7F1D">
        <w:t>The ASCA website offers various resources for school council members designed to enhance school council effectiveness and parent engagement.</w:t>
      </w:r>
    </w:p>
    <w:p w14:paraId="551B58ED" w14:textId="77777777" w:rsidR="009E1C5D" w:rsidRPr="00DF7F1D" w:rsidRDefault="009E1C5D" w:rsidP="009E1C5D">
      <w:pPr>
        <w:pStyle w:val="NoSpacing"/>
      </w:pPr>
      <w:r w:rsidRPr="00DF7F1D">
        <w:t>School councils who are ASCA members can sign up to become a part of ASCA’s School Council Engagement Task Force. ASCA will then send the school council a questionnaire. This survey can act as a guide for meetings, encouraging rich discussion and providing valuable feedback to ASCA. Once filled out, the school council sends the survey back to ASCA for their review. Note: School councils must sign up every year—even if they were a part of the task force last year.</w:t>
      </w:r>
    </w:p>
    <w:p w14:paraId="152F527E" w14:textId="77777777" w:rsidR="009E1C5D" w:rsidRPr="00DF7F1D" w:rsidRDefault="009E1C5D" w:rsidP="009E1C5D">
      <w:pPr>
        <w:pStyle w:val="NoSpacing"/>
      </w:pPr>
      <w:r w:rsidRPr="00DF7F1D">
        <w:t>ASCA offers several workshops school councils may be interested in.</w:t>
      </w:r>
    </w:p>
    <w:p w14:paraId="537C6FCF" w14:textId="77777777" w:rsidR="009E1C5D" w:rsidRPr="00DF7F1D" w:rsidRDefault="009E1C5D" w:rsidP="009E1C5D">
      <w:pPr>
        <w:pStyle w:val="NoSpacing"/>
      </w:pPr>
      <w:r w:rsidRPr="00DF7F1D">
        <w:t>On Saturday, November 19, ASCA has a virtual engagement event from 1 p.m. to 4 p.m.</w:t>
      </w:r>
    </w:p>
    <w:p w14:paraId="67DA2F57" w14:textId="77777777" w:rsidR="009E1C5D" w:rsidRPr="00DF7F1D" w:rsidRDefault="009E1C5D" w:rsidP="009E1C5D">
      <w:pPr>
        <w:pStyle w:val="NoSpacing"/>
      </w:pPr>
      <w:r w:rsidRPr="00DF7F1D">
        <w:t>ASCA also has an online silent auction from November 19-25.</w:t>
      </w:r>
    </w:p>
    <w:p w14:paraId="3856FFF6" w14:textId="77777777" w:rsidR="009E1C5D" w:rsidRPr="00DF7F1D" w:rsidRDefault="009E1C5D" w:rsidP="009E1C5D">
      <w:pPr>
        <w:pStyle w:val="NoSpacing"/>
      </w:pPr>
      <w:r w:rsidRPr="00DF7F1D">
        <w:t>School councils can sign up for news and updates from ASCA.</w:t>
      </w:r>
    </w:p>
    <w:p w14:paraId="7CA654A8" w14:textId="77777777" w:rsidR="009E1C5D" w:rsidRPr="00DF7F1D" w:rsidRDefault="009E1C5D" w:rsidP="009E1C5D">
      <w:pPr>
        <w:pStyle w:val="NoSpacing"/>
      </w:pPr>
      <w:r w:rsidRPr="00DF7F1D">
        <w:t>For more information, visit albertaschoolcouncils.ca.</w:t>
      </w:r>
    </w:p>
    <w:p w14:paraId="140ABE80" w14:textId="77777777" w:rsidR="009E1C5D" w:rsidRPr="00F53A53" w:rsidRDefault="009E1C5D" w:rsidP="009E1C5D">
      <w:pPr>
        <w:pStyle w:val="NoSpacing"/>
        <w:rPr>
          <w:u w:val="single"/>
        </w:rPr>
      </w:pPr>
      <w:r>
        <w:rPr>
          <w:u w:val="single"/>
        </w:rPr>
        <w:t xml:space="preserve"> </w:t>
      </w:r>
    </w:p>
    <w:p w14:paraId="7B3AE593" w14:textId="77777777" w:rsidR="009E1C5D" w:rsidRPr="00F53A53" w:rsidRDefault="009E1C5D" w:rsidP="009E1C5D">
      <w:pPr>
        <w:pStyle w:val="NoSpacing"/>
        <w:rPr>
          <w:u w:val="single"/>
        </w:rPr>
      </w:pPr>
      <w:r w:rsidRPr="00F53A53">
        <w:rPr>
          <w:u w:val="single"/>
        </w:rPr>
        <w:t>CAREGIVER EDUCATION SERIES: November</w:t>
      </w:r>
    </w:p>
    <w:p w14:paraId="1D8637A2" w14:textId="77777777" w:rsidR="009E1C5D" w:rsidRPr="00DF7F1D" w:rsidRDefault="009E1C5D" w:rsidP="009E1C5D">
      <w:pPr>
        <w:pStyle w:val="NoSpacing"/>
      </w:pPr>
      <w:r w:rsidRPr="00DF7F1D">
        <w:t>Alberta Health Services hosts a series of virtual caregiver information sessions focused on ways to support students’ mental health. The sessions are free and geared toward parents, caregivers, teachers and community members who want to learn more about challenges impacting children and adolescents. Session topics include anxiety, ADHD, depression, self-harm, technology, teens and teaching leadership skills, communication, resiliency and more. Learn more</w:t>
      </w:r>
    </w:p>
    <w:p w14:paraId="411105D0" w14:textId="77777777" w:rsidR="009E1C5D" w:rsidRPr="00F53A53" w:rsidRDefault="009E1C5D" w:rsidP="009E1C5D">
      <w:pPr>
        <w:pStyle w:val="NoSpacing"/>
        <w:rPr>
          <w:u w:val="single"/>
        </w:rPr>
      </w:pPr>
    </w:p>
    <w:p w14:paraId="4518CCBC" w14:textId="77777777" w:rsidR="009E1C5D" w:rsidRPr="00F53A53" w:rsidRDefault="009E1C5D" w:rsidP="009E1C5D">
      <w:pPr>
        <w:pStyle w:val="NoSpacing"/>
        <w:rPr>
          <w:u w:val="single"/>
        </w:rPr>
      </w:pPr>
      <w:r w:rsidRPr="00F53A53">
        <w:rPr>
          <w:u w:val="single"/>
        </w:rPr>
        <w:t>SCHOOL COUNCIL ENGAGEMENT GRANT</w:t>
      </w:r>
    </w:p>
    <w:p w14:paraId="59324330" w14:textId="0751A866" w:rsidR="009E1C5D" w:rsidRPr="009E1C5D" w:rsidRDefault="009E1C5D" w:rsidP="009E1C5D">
      <w:pPr>
        <w:pStyle w:val="NoSpacing"/>
      </w:pPr>
      <w:r w:rsidRPr="00DF7F1D">
        <w:t>Alberta Education provides school councils with a $500 School Council Engagement Grant for the school year. Those school councils interested in accessing funding must meet Alberta Education’s School Council Engagement Grant Criteria, which essentially means opportunities that help build capacity and strengthen engagement. There’s been discussion to pool funds again this year. Kendra Roemer, COSC member, has stepped up to lead a school council grant committee focused on pooling interested school councils’ funds together. For more information, contact Kendra Roemer. In the meantime, school councils who don’t want to pool their grant money can fill out and submit the online School Council Engagement Grant Request Form. All submissions that meet the grant criteria will be approved and announced at the COSC meeting during the “For</w:t>
      </w:r>
      <w:r>
        <w:t xml:space="preserve"> Information” section, monthly.</w:t>
      </w:r>
    </w:p>
    <w:p w14:paraId="1A2E176E" w14:textId="77777777" w:rsidR="009E1C5D" w:rsidRDefault="009E1C5D" w:rsidP="009E1C5D">
      <w:pPr>
        <w:pStyle w:val="NoSpacing"/>
        <w:rPr>
          <w:u w:val="single"/>
        </w:rPr>
      </w:pPr>
    </w:p>
    <w:p w14:paraId="7545A64F" w14:textId="77777777" w:rsidR="009E1C5D" w:rsidRPr="00F53A53" w:rsidRDefault="009E1C5D" w:rsidP="009E1C5D">
      <w:pPr>
        <w:pStyle w:val="NoSpacing"/>
        <w:rPr>
          <w:u w:val="single"/>
        </w:rPr>
      </w:pPr>
    </w:p>
    <w:p w14:paraId="0C0A0C41" w14:textId="77777777" w:rsidR="009E1C5D" w:rsidRPr="00F53A53" w:rsidRDefault="009E1C5D" w:rsidP="009E1C5D">
      <w:pPr>
        <w:pStyle w:val="NoSpacing"/>
        <w:rPr>
          <w:u w:val="single"/>
        </w:rPr>
      </w:pPr>
      <w:r w:rsidRPr="00F53A53">
        <w:rPr>
          <w:u w:val="single"/>
        </w:rPr>
        <w:t>EIPS ASSURANCE REVIEW</w:t>
      </w:r>
    </w:p>
    <w:p w14:paraId="19EABAF6" w14:textId="77777777" w:rsidR="009E1C5D" w:rsidRDefault="009E1C5D" w:rsidP="009E1C5D">
      <w:pPr>
        <w:pStyle w:val="NoSpacing"/>
      </w:pPr>
      <w:r w:rsidRPr="00DF7F1D">
        <w:t xml:space="preserve">Associate Superintendent Sandra Stoddard discussed the EIPS assurance review. The presentation outlined EIPS’ assurance framework, engagement process, data analysis, Alberta Education assurance measures and included examples from EIPS’ assurance review data from the 2020-21 school year. School councils can attend </w:t>
      </w:r>
      <w:r w:rsidRPr="00DF7F1D">
        <w:lastRenderedPageBreak/>
        <w:t>their scheduled assurance review session in early December. Check with your school principal to know what date and t</w:t>
      </w:r>
      <w:r>
        <w:t>ime your session is being held.</w:t>
      </w:r>
    </w:p>
    <w:p w14:paraId="5D132D55" w14:textId="77777777" w:rsidR="009E1C5D" w:rsidRPr="00DF7F1D" w:rsidRDefault="009E1C5D" w:rsidP="009E1C5D">
      <w:pPr>
        <w:pStyle w:val="NoSpacing"/>
      </w:pPr>
      <w:r w:rsidRPr="00F53A53">
        <w:rPr>
          <w:u w:val="single"/>
        </w:rPr>
        <w:t xml:space="preserve"> </w:t>
      </w:r>
    </w:p>
    <w:p w14:paraId="43BEF809" w14:textId="77777777" w:rsidR="009E1C5D" w:rsidRPr="00F53A53" w:rsidRDefault="009E1C5D" w:rsidP="009E1C5D">
      <w:pPr>
        <w:pStyle w:val="NoSpacing"/>
        <w:rPr>
          <w:u w:val="single"/>
        </w:rPr>
      </w:pPr>
    </w:p>
    <w:p w14:paraId="103E492A" w14:textId="77777777" w:rsidR="009E1C5D" w:rsidRPr="00DF7F1D" w:rsidRDefault="009E1C5D" w:rsidP="009E1C5D">
      <w:pPr>
        <w:pStyle w:val="NoSpacing"/>
        <w:rPr>
          <w:u w:val="single"/>
        </w:rPr>
      </w:pPr>
      <w:r w:rsidRPr="00F53A53">
        <w:rPr>
          <w:u w:val="single"/>
        </w:rPr>
        <w:t>UPCOMING EVENTS AND IMPORTANT DATES</w:t>
      </w:r>
    </w:p>
    <w:p w14:paraId="76EE70B3" w14:textId="77777777" w:rsidR="009E1C5D" w:rsidRPr="00DF7F1D" w:rsidRDefault="009E1C5D" w:rsidP="009E1C5D">
      <w:pPr>
        <w:pStyle w:val="NoSpacing"/>
      </w:pPr>
      <w:r w:rsidRPr="00DF7F1D">
        <w:t>November 7-11                           November Break (schools are closed)</w:t>
      </w:r>
    </w:p>
    <w:p w14:paraId="5892051D" w14:textId="77777777" w:rsidR="009E1C5D" w:rsidRPr="00DF7F1D" w:rsidRDefault="009E1C5D" w:rsidP="009E1C5D">
      <w:pPr>
        <w:pStyle w:val="NoSpacing"/>
      </w:pPr>
      <w:r w:rsidRPr="00DF7F1D">
        <w:t>November 11                               Remembrance Day (Central Services is closed)</w:t>
      </w:r>
    </w:p>
    <w:p w14:paraId="10EC6DC0" w14:textId="77777777" w:rsidR="009E1C5D" w:rsidRPr="00DF7F1D" w:rsidRDefault="009E1C5D" w:rsidP="009E1C5D">
      <w:pPr>
        <w:pStyle w:val="NoSpacing"/>
      </w:pPr>
      <w:r w:rsidRPr="00DF7F1D">
        <w:t>November 14-18                         Bullying Awareness and Prevention Week</w:t>
      </w:r>
    </w:p>
    <w:p w14:paraId="4928D8E6" w14:textId="77777777" w:rsidR="009E1C5D" w:rsidRPr="00DF7F1D" w:rsidRDefault="009E1C5D" w:rsidP="009E1C5D">
      <w:pPr>
        <w:pStyle w:val="NoSpacing"/>
      </w:pPr>
      <w:r w:rsidRPr="00DF7F1D">
        <w:t>December 7                                  Early Dismissal</w:t>
      </w:r>
    </w:p>
    <w:p w14:paraId="425A73AC" w14:textId="77777777" w:rsidR="009E1C5D" w:rsidRPr="00F25849" w:rsidRDefault="009E1C5D" w:rsidP="00F25849">
      <w:pPr>
        <w:pStyle w:val="NoSpacing"/>
      </w:pPr>
      <w:r w:rsidRPr="00F25849">
        <w:t>December 21-January 3             Christmas Break (schools are closed)</w:t>
      </w:r>
    </w:p>
    <w:p w14:paraId="624DDB7E" w14:textId="77777777" w:rsidR="009E1C5D" w:rsidRPr="00F25849" w:rsidRDefault="009E1C5D" w:rsidP="00F25849">
      <w:pPr>
        <w:pStyle w:val="NoSpacing"/>
      </w:pPr>
      <w:r w:rsidRPr="00F25849">
        <w:t>January 4                                       Early Dismissal</w:t>
      </w:r>
    </w:p>
    <w:p w14:paraId="5FEA6164" w14:textId="77777777" w:rsidR="009E1C5D" w:rsidRPr="00F25849" w:rsidRDefault="009E1C5D" w:rsidP="00F25849">
      <w:pPr>
        <w:pStyle w:val="NoSpacing"/>
      </w:pPr>
    </w:p>
    <w:p w14:paraId="3DA71364" w14:textId="77777777" w:rsidR="009E1C5D" w:rsidRPr="00F25849" w:rsidRDefault="009E1C5D" w:rsidP="00F25849">
      <w:pPr>
        <w:pStyle w:val="NoSpacing"/>
      </w:pPr>
    </w:p>
    <w:p w14:paraId="4D9FC9E8" w14:textId="77777777" w:rsidR="009E1C5D" w:rsidRPr="00F25849" w:rsidRDefault="009E1C5D" w:rsidP="00F25849">
      <w:pPr>
        <w:pStyle w:val="NoSpacing"/>
      </w:pPr>
      <w:r w:rsidRPr="00F25849">
        <w:t>You can also join COSC on Facebook to share information and ask questions with other school councils.</w:t>
      </w:r>
    </w:p>
    <w:p w14:paraId="6BC0240C" w14:textId="77777777" w:rsidR="009E1C5D" w:rsidRPr="00F25849" w:rsidRDefault="009E1C5D" w:rsidP="00F25849">
      <w:pPr>
        <w:pStyle w:val="NoSpacing"/>
      </w:pPr>
      <w:r w:rsidRPr="00F25849">
        <w:t>Additional information from the Nov. 2, 2022 meeting is available at www.eips.ca. The next meeting takes place on Jan. 4, 2023. We look forward to seeing you there.</w:t>
      </w:r>
    </w:p>
    <w:p w14:paraId="4533C7E9" w14:textId="77777777" w:rsidR="009E1C5D" w:rsidRPr="00F25849" w:rsidRDefault="009E1C5D" w:rsidP="00F25849">
      <w:pPr>
        <w:pStyle w:val="NoSpacing"/>
      </w:pPr>
    </w:p>
    <w:p w14:paraId="1B51D7A7" w14:textId="77777777" w:rsidR="009E1C5D" w:rsidRPr="00F25849" w:rsidRDefault="009E1C5D" w:rsidP="00F25849">
      <w:pPr>
        <w:pStyle w:val="NoSpacing"/>
      </w:pPr>
      <w:r w:rsidRPr="00F25849">
        <w:t>Kind Regards,</w:t>
      </w:r>
    </w:p>
    <w:p w14:paraId="5AF22C02" w14:textId="77777777" w:rsidR="009E1C5D" w:rsidRPr="00F25849" w:rsidRDefault="009E1C5D" w:rsidP="00F25849">
      <w:pPr>
        <w:pStyle w:val="NoSpacing"/>
      </w:pPr>
      <w:r w:rsidRPr="00F25849">
        <w:t>Emma Small</w:t>
      </w:r>
    </w:p>
    <w:p w14:paraId="68E329B5" w14:textId="77777777" w:rsidR="009E1C5D" w:rsidRPr="00F25849" w:rsidRDefault="009E1C5D" w:rsidP="00F25849">
      <w:pPr>
        <w:pStyle w:val="NoSpacing"/>
      </w:pPr>
      <w:r w:rsidRPr="00F25849">
        <w:t>Communications Assistant | Communication Services</w:t>
      </w:r>
    </w:p>
    <w:p w14:paraId="12BD0B2A" w14:textId="77777777" w:rsidR="009E1C5D" w:rsidRPr="00F25849" w:rsidRDefault="009E1C5D" w:rsidP="00F25849">
      <w:pPr>
        <w:pStyle w:val="NoSpacing"/>
      </w:pPr>
      <w:r w:rsidRPr="00F25849">
        <w:t>Elk Island Public Schools (EIPS)</w:t>
      </w:r>
    </w:p>
    <w:p w14:paraId="3F72656B" w14:textId="77777777" w:rsidR="009E1C5D" w:rsidRPr="00F25849" w:rsidRDefault="009E1C5D" w:rsidP="00F25849">
      <w:pPr>
        <w:pStyle w:val="NoSpacing"/>
      </w:pPr>
      <w:r w:rsidRPr="00F25849">
        <w:t>P 780.417.8159</w:t>
      </w:r>
    </w:p>
    <w:p w14:paraId="5CDF9272" w14:textId="77777777" w:rsidR="009E1C5D" w:rsidRPr="00F25849" w:rsidRDefault="009E1C5D" w:rsidP="00F25849">
      <w:pPr>
        <w:pStyle w:val="NoSpacing"/>
      </w:pPr>
      <w:r w:rsidRPr="00F25849">
        <w:t xml:space="preserve">www.eips.ca | Twitter: @eips | Facebook: </w:t>
      </w:r>
      <w:proofErr w:type="spellStart"/>
      <w:r w:rsidRPr="00F25849">
        <w:t>elkislandpublicschools</w:t>
      </w:r>
      <w:proofErr w:type="spellEnd"/>
    </w:p>
    <w:p w14:paraId="0782B3CA" w14:textId="77777777" w:rsidR="009E1C5D" w:rsidRDefault="009E1C5D" w:rsidP="009E1C5D">
      <w:pPr>
        <w:pStyle w:val="NoSpacing"/>
        <w:rPr>
          <w:rFonts w:cstheme="minorHAnsi"/>
          <w:sz w:val="24"/>
          <w:szCs w:val="24"/>
          <w:u w:val="single"/>
        </w:rPr>
      </w:pPr>
    </w:p>
    <w:p w14:paraId="273F41DB" w14:textId="77777777" w:rsidR="00542D59" w:rsidRPr="00AD7CAF" w:rsidRDefault="00542D59" w:rsidP="00542D59">
      <w:pPr>
        <w:pStyle w:val="Normal1"/>
        <w:tabs>
          <w:tab w:val="left" w:pos="709"/>
        </w:tabs>
        <w:ind w:left="360"/>
        <w:rPr>
          <w:rFonts w:asciiTheme="minorHAnsi" w:hAnsiTheme="minorHAnsi" w:cstheme="minorHAnsi"/>
          <w:color w:val="222222"/>
          <w:sz w:val="24"/>
          <w:szCs w:val="24"/>
          <w:highlight w:val="white"/>
        </w:rPr>
      </w:pPr>
    </w:p>
    <w:p w14:paraId="11929F80" w14:textId="77777777" w:rsidR="00AE6D06" w:rsidRPr="00AD7CAF" w:rsidRDefault="00AE6D06" w:rsidP="00AE6D06">
      <w:pPr>
        <w:pStyle w:val="Normal1"/>
        <w:tabs>
          <w:tab w:val="left" w:pos="1418"/>
        </w:tabs>
        <w:rPr>
          <w:rFonts w:asciiTheme="minorHAnsi" w:hAnsiTheme="minorHAnsi" w:cstheme="minorHAnsi"/>
          <w:color w:val="222222"/>
          <w:sz w:val="24"/>
          <w:szCs w:val="24"/>
          <w:highlight w:val="white"/>
        </w:rPr>
      </w:pPr>
    </w:p>
    <w:p w14:paraId="2CCE9578" w14:textId="576B4D75" w:rsidR="00C56BB8" w:rsidRDefault="003B39CB" w:rsidP="00C56BB8">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New Business </w:t>
      </w:r>
    </w:p>
    <w:p w14:paraId="0657E7E2" w14:textId="30B2552A" w:rsidR="00F25849" w:rsidRDefault="009E1C5D" w:rsidP="00F25849">
      <w:pPr>
        <w:pStyle w:val="Normal1"/>
        <w:numPr>
          <w:ilvl w:val="1"/>
          <w:numId w:val="1"/>
        </w:numPr>
        <w:rPr>
          <w:rFonts w:asciiTheme="minorHAnsi" w:hAnsiTheme="minorHAnsi" w:cstheme="minorHAnsi"/>
          <w:sz w:val="24"/>
          <w:szCs w:val="24"/>
        </w:rPr>
      </w:pPr>
      <w:proofErr w:type="spellStart"/>
      <w:r>
        <w:rPr>
          <w:rFonts w:asciiTheme="minorHAnsi" w:hAnsiTheme="minorHAnsi" w:cstheme="minorHAnsi"/>
          <w:sz w:val="24"/>
          <w:szCs w:val="24"/>
        </w:rPr>
        <w:t>Mrs.Borle</w:t>
      </w:r>
      <w:proofErr w:type="spellEnd"/>
      <w:r>
        <w:rPr>
          <w:rFonts w:asciiTheme="minorHAnsi" w:hAnsiTheme="minorHAnsi" w:cstheme="minorHAnsi"/>
          <w:sz w:val="24"/>
          <w:szCs w:val="24"/>
        </w:rPr>
        <w:t xml:space="preserve"> Winter Festival December 15 Needing Funding for craft centres</w:t>
      </w:r>
      <w:r w:rsidR="00307E20">
        <w:rPr>
          <w:rFonts w:asciiTheme="minorHAnsi" w:hAnsiTheme="minorHAnsi" w:cstheme="minorHAnsi"/>
          <w:sz w:val="24"/>
          <w:szCs w:val="24"/>
        </w:rPr>
        <w:t xml:space="preserve">, </w:t>
      </w:r>
      <w:r>
        <w:rPr>
          <w:rFonts w:asciiTheme="minorHAnsi" w:hAnsiTheme="minorHAnsi" w:cstheme="minorHAnsi"/>
          <w:sz w:val="24"/>
          <w:szCs w:val="24"/>
        </w:rPr>
        <w:t xml:space="preserve">food and Beverages </w:t>
      </w:r>
    </w:p>
    <w:p w14:paraId="4D130127" w14:textId="77777777" w:rsidR="00F25849" w:rsidRDefault="00F25849" w:rsidP="00F25849">
      <w:pPr>
        <w:pStyle w:val="Normal1"/>
        <w:rPr>
          <w:rFonts w:asciiTheme="minorHAnsi" w:hAnsiTheme="minorHAnsi" w:cstheme="minorHAnsi"/>
          <w:sz w:val="24"/>
          <w:szCs w:val="24"/>
        </w:rPr>
      </w:pPr>
    </w:p>
    <w:p w14:paraId="5FCEE491" w14:textId="38FF72E9" w:rsidR="009E1C5D" w:rsidRPr="00F25849" w:rsidRDefault="009E1C5D" w:rsidP="00F25849">
      <w:pPr>
        <w:pStyle w:val="Normal1"/>
        <w:numPr>
          <w:ilvl w:val="0"/>
          <w:numId w:val="1"/>
        </w:numPr>
        <w:rPr>
          <w:rFonts w:asciiTheme="minorHAnsi" w:hAnsiTheme="minorHAnsi" w:cstheme="minorHAnsi"/>
          <w:sz w:val="24"/>
          <w:szCs w:val="24"/>
        </w:rPr>
      </w:pPr>
      <w:r w:rsidRPr="00F25849">
        <w:rPr>
          <w:rFonts w:asciiTheme="minorHAnsi" w:hAnsiTheme="minorHAnsi" w:cstheme="minorHAnsi"/>
          <w:sz w:val="24"/>
          <w:szCs w:val="24"/>
        </w:rPr>
        <w:t xml:space="preserve">Newsletter: </w:t>
      </w:r>
    </w:p>
    <w:p w14:paraId="68DF7373" w14:textId="2F967C28" w:rsidR="009E1C5D" w:rsidRDefault="009E1C5D" w:rsidP="009E1C5D">
      <w:pPr>
        <w:pStyle w:val="Normal1"/>
        <w:numPr>
          <w:ilvl w:val="1"/>
          <w:numId w:val="1"/>
        </w:numPr>
        <w:rPr>
          <w:rFonts w:asciiTheme="minorHAnsi" w:hAnsiTheme="minorHAnsi" w:cstheme="minorHAnsi"/>
          <w:sz w:val="24"/>
          <w:szCs w:val="24"/>
        </w:rPr>
      </w:pPr>
      <w:r>
        <w:rPr>
          <w:rFonts w:asciiTheme="minorHAnsi" w:hAnsiTheme="minorHAnsi" w:cstheme="minorHAnsi"/>
          <w:sz w:val="24"/>
          <w:szCs w:val="24"/>
        </w:rPr>
        <w:t>Jackie to mention Hot lunch is coming back with volunteers being needed</w:t>
      </w:r>
    </w:p>
    <w:p w14:paraId="325789D0" w14:textId="4628CBEE" w:rsidR="009E1C5D" w:rsidRDefault="009E1C5D" w:rsidP="009E1C5D">
      <w:pPr>
        <w:pStyle w:val="Normal1"/>
        <w:numPr>
          <w:ilvl w:val="1"/>
          <w:numId w:val="1"/>
        </w:numPr>
        <w:rPr>
          <w:rFonts w:asciiTheme="minorHAnsi" w:hAnsiTheme="minorHAnsi" w:cstheme="minorHAnsi"/>
          <w:sz w:val="24"/>
          <w:szCs w:val="24"/>
        </w:rPr>
      </w:pPr>
      <w:r>
        <w:rPr>
          <w:rFonts w:asciiTheme="minorHAnsi" w:hAnsiTheme="minorHAnsi" w:cstheme="minorHAnsi"/>
          <w:sz w:val="24"/>
          <w:szCs w:val="24"/>
        </w:rPr>
        <w:t xml:space="preserve">Write up on changes to Executive </w:t>
      </w:r>
    </w:p>
    <w:p w14:paraId="2624421A" w14:textId="5D449B41" w:rsidR="00307E20" w:rsidRDefault="00307E20" w:rsidP="009E1C5D">
      <w:pPr>
        <w:pStyle w:val="Normal1"/>
        <w:numPr>
          <w:ilvl w:val="1"/>
          <w:numId w:val="1"/>
        </w:numPr>
        <w:rPr>
          <w:rFonts w:asciiTheme="minorHAnsi" w:hAnsiTheme="minorHAnsi" w:cstheme="minorHAnsi"/>
          <w:sz w:val="24"/>
          <w:szCs w:val="24"/>
        </w:rPr>
      </w:pPr>
      <w:r>
        <w:rPr>
          <w:rFonts w:asciiTheme="minorHAnsi" w:hAnsiTheme="minorHAnsi" w:cstheme="minorHAnsi"/>
          <w:sz w:val="24"/>
          <w:szCs w:val="24"/>
        </w:rPr>
        <w:t xml:space="preserve">Mrs. Heydanus working on food bank collections Dec 1-15 </w:t>
      </w:r>
    </w:p>
    <w:p w14:paraId="2CE544D7" w14:textId="27F467F1" w:rsidR="00F25849" w:rsidRPr="00AD7CAF" w:rsidRDefault="00F25849" w:rsidP="00F25849">
      <w:pPr>
        <w:pStyle w:val="Normal1"/>
        <w:ind w:left="720"/>
        <w:rPr>
          <w:rFonts w:asciiTheme="minorHAnsi" w:hAnsiTheme="minorHAnsi" w:cstheme="minorHAnsi"/>
          <w:sz w:val="24"/>
          <w:szCs w:val="24"/>
        </w:rPr>
      </w:pPr>
    </w:p>
    <w:p w14:paraId="396D2CD1" w14:textId="77777777" w:rsidR="00F25849" w:rsidRPr="00857ACF" w:rsidRDefault="00F25849" w:rsidP="00857ACF">
      <w:pPr>
        <w:spacing w:after="0" w:line="240" w:lineRule="auto"/>
        <w:rPr>
          <w:rFonts w:asciiTheme="minorHAnsi" w:hAnsiTheme="minorHAnsi" w:cstheme="minorHAnsi"/>
          <w:sz w:val="24"/>
          <w:szCs w:val="24"/>
        </w:rPr>
      </w:pPr>
    </w:p>
    <w:p w14:paraId="73BD952B" w14:textId="50C207FB" w:rsidR="00C85435" w:rsidRPr="00AD7CAF" w:rsidRDefault="003B39CB" w:rsidP="00AF17AA">
      <w:pPr>
        <w:pStyle w:val="ListParagraph"/>
        <w:numPr>
          <w:ilvl w:val="0"/>
          <w:numId w:val="1"/>
        </w:numPr>
        <w:spacing w:after="0" w:line="240" w:lineRule="auto"/>
        <w:contextualSpacing w:val="0"/>
        <w:rPr>
          <w:rFonts w:asciiTheme="minorHAnsi" w:hAnsiTheme="minorHAnsi" w:cstheme="minorHAnsi"/>
          <w:sz w:val="24"/>
          <w:szCs w:val="24"/>
        </w:rPr>
      </w:pPr>
      <w:r w:rsidRPr="00AD7CAF">
        <w:rPr>
          <w:rFonts w:asciiTheme="minorHAnsi" w:hAnsiTheme="minorHAnsi" w:cstheme="minorHAnsi"/>
          <w:sz w:val="24"/>
          <w:szCs w:val="24"/>
        </w:rPr>
        <w:t>Next Meeting</w:t>
      </w:r>
      <w:r w:rsidR="009239D6" w:rsidRPr="00AD7CAF">
        <w:rPr>
          <w:rFonts w:asciiTheme="minorHAnsi" w:hAnsiTheme="minorHAnsi" w:cstheme="minorHAnsi"/>
          <w:sz w:val="24"/>
          <w:szCs w:val="24"/>
        </w:rPr>
        <w:t xml:space="preserve">: </w:t>
      </w:r>
      <w:r w:rsidR="00F25849">
        <w:rPr>
          <w:rFonts w:asciiTheme="minorHAnsi" w:hAnsiTheme="minorHAnsi" w:cstheme="minorHAnsi"/>
          <w:sz w:val="24"/>
          <w:szCs w:val="24"/>
        </w:rPr>
        <w:t>January 26, 2023</w:t>
      </w:r>
    </w:p>
    <w:p w14:paraId="2B3FADD1" w14:textId="77777777" w:rsidR="00A726B5" w:rsidRPr="00AD7CAF" w:rsidRDefault="00A726B5" w:rsidP="00A726B5">
      <w:pPr>
        <w:pStyle w:val="ListParagraph"/>
        <w:spacing w:after="0" w:line="240" w:lineRule="auto"/>
        <w:ind w:left="360"/>
        <w:contextualSpacing w:val="0"/>
        <w:rPr>
          <w:rFonts w:asciiTheme="minorHAnsi" w:hAnsiTheme="minorHAnsi" w:cstheme="minorHAnsi"/>
          <w:sz w:val="24"/>
          <w:szCs w:val="24"/>
        </w:rPr>
      </w:pPr>
    </w:p>
    <w:p w14:paraId="41B82E95" w14:textId="5C56B987" w:rsidR="007E6F61" w:rsidRPr="00AD7CAF" w:rsidRDefault="003B39CB" w:rsidP="00C85435">
      <w:pPr>
        <w:pStyle w:val="Normal1"/>
        <w:numPr>
          <w:ilvl w:val="0"/>
          <w:numId w:val="1"/>
        </w:numPr>
        <w:contextualSpacing w:val="0"/>
        <w:rPr>
          <w:rFonts w:asciiTheme="minorHAnsi" w:hAnsiTheme="minorHAnsi" w:cstheme="minorHAnsi"/>
          <w:sz w:val="24"/>
          <w:szCs w:val="24"/>
        </w:rPr>
      </w:pPr>
      <w:r w:rsidRPr="00AD7CAF">
        <w:rPr>
          <w:rFonts w:asciiTheme="minorHAnsi" w:hAnsiTheme="minorHAnsi" w:cstheme="minorHAnsi"/>
          <w:sz w:val="24"/>
          <w:szCs w:val="24"/>
        </w:rPr>
        <w:t>Adjourn</w:t>
      </w:r>
      <w:r w:rsidR="00B97D1E" w:rsidRPr="00AD7CAF">
        <w:rPr>
          <w:rFonts w:asciiTheme="minorHAnsi" w:hAnsiTheme="minorHAnsi" w:cstheme="minorHAnsi"/>
          <w:sz w:val="24"/>
          <w:szCs w:val="24"/>
        </w:rPr>
        <w:t xml:space="preserve"> @7</w:t>
      </w:r>
      <w:r w:rsidR="00F25849">
        <w:rPr>
          <w:rFonts w:asciiTheme="minorHAnsi" w:hAnsiTheme="minorHAnsi" w:cstheme="minorHAnsi"/>
          <w:sz w:val="24"/>
          <w:szCs w:val="24"/>
        </w:rPr>
        <w:t>:15pm</w:t>
      </w:r>
      <w:r w:rsidR="00B97D1E" w:rsidRPr="00AD7CAF">
        <w:rPr>
          <w:rFonts w:asciiTheme="minorHAnsi" w:hAnsiTheme="minorHAnsi" w:cstheme="minorHAnsi"/>
          <w:sz w:val="24"/>
          <w:szCs w:val="24"/>
        </w:rPr>
        <w:t xml:space="preserve"> by </w:t>
      </w:r>
      <w:r w:rsidR="00F25849">
        <w:rPr>
          <w:rFonts w:asciiTheme="minorHAnsi" w:hAnsiTheme="minorHAnsi" w:cstheme="minorHAnsi"/>
          <w:sz w:val="24"/>
          <w:szCs w:val="24"/>
        </w:rPr>
        <w:t>Sarah</w:t>
      </w:r>
      <w:r w:rsidR="00B97D1E" w:rsidRPr="00AD7CAF">
        <w:rPr>
          <w:rFonts w:asciiTheme="minorHAnsi" w:hAnsiTheme="minorHAnsi" w:cstheme="minorHAnsi"/>
          <w:sz w:val="24"/>
          <w:szCs w:val="24"/>
        </w:rPr>
        <w:t>, 2</w:t>
      </w:r>
      <w:r w:rsidR="00B97D1E" w:rsidRPr="00AD7CAF">
        <w:rPr>
          <w:rFonts w:asciiTheme="minorHAnsi" w:hAnsiTheme="minorHAnsi" w:cstheme="minorHAnsi"/>
          <w:sz w:val="24"/>
          <w:szCs w:val="24"/>
          <w:vertAlign w:val="superscript"/>
        </w:rPr>
        <w:t>nd</w:t>
      </w:r>
      <w:r w:rsidR="00B97D1E" w:rsidRPr="00AD7CAF">
        <w:rPr>
          <w:rFonts w:asciiTheme="minorHAnsi" w:hAnsiTheme="minorHAnsi" w:cstheme="minorHAnsi"/>
          <w:sz w:val="24"/>
          <w:szCs w:val="24"/>
        </w:rPr>
        <w:t xml:space="preserve"> by </w:t>
      </w:r>
      <w:r w:rsidR="00F25849">
        <w:rPr>
          <w:rFonts w:asciiTheme="minorHAnsi" w:hAnsiTheme="minorHAnsi" w:cstheme="minorHAnsi"/>
          <w:sz w:val="24"/>
          <w:szCs w:val="24"/>
        </w:rPr>
        <w:t>Tara</w:t>
      </w:r>
      <w:r w:rsidR="00B97D1E" w:rsidRPr="00AD7CAF">
        <w:rPr>
          <w:rFonts w:asciiTheme="minorHAnsi" w:hAnsiTheme="minorHAnsi" w:cstheme="minorHAnsi"/>
          <w:sz w:val="24"/>
          <w:szCs w:val="24"/>
        </w:rPr>
        <w:t xml:space="preserve"> </w:t>
      </w:r>
    </w:p>
    <w:p w14:paraId="61A8BA5F" w14:textId="568E5EB0" w:rsidR="00C22096" w:rsidRDefault="00C22096" w:rsidP="00C22096">
      <w:pPr>
        <w:rPr>
          <w:rFonts w:asciiTheme="minorHAnsi" w:hAnsiTheme="minorHAnsi" w:cstheme="minorHAnsi"/>
          <w:sz w:val="24"/>
          <w:szCs w:val="24"/>
        </w:rPr>
      </w:pPr>
    </w:p>
    <w:p w14:paraId="2ED37834" w14:textId="28EFAA2E" w:rsidR="00307E20" w:rsidRDefault="00307E20" w:rsidP="00C22096">
      <w:pPr>
        <w:rPr>
          <w:rFonts w:asciiTheme="minorHAnsi" w:hAnsiTheme="minorHAnsi" w:cstheme="minorHAnsi"/>
          <w:sz w:val="24"/>
          <w:szCs w:val="24"/>
        </w:rPr>
      </w:pPr>
    </w:p>
    <w:p w14:paraId="0D6074CA" w14:textId="486D2733" w:rsidR="00857ACF" w:rsidRDefault="00857ACF" w:rsidP="00C22096">
      <w:pPr>
        <w:rPr>
          <w:rFonts w:asciiTheme="minorHAnsi" w:hAnsiTheme="minorHAnsi" w:cstheme="minorHAnsi"/>
          <w:sz w:val="24"/>
          <w:szCs w:val="24"/>
        </w:rPr>
      </w:pPr>
    </w:p>
    <w:p w14:paraId="1E85A3C0" w14:textId="07E7B686" w:rsidR="00857ACF" w:rsidRDefault="00857ACF" w:rsidP="00C22096">
      <w:pPr>
        <w:rPr>
          <w:rFonts w:asciiTheme="minorHAnsi" w:hAnsiTheme="minorHAnsi" w:cstheme="minorHAnsi"/>
          <w:sz w:val="24"/>
          <w:szCs w:val="24"/>
        </w:rPr>
      </w:pPr>
    </w:p>
    <w:p w14:paraId="1C4D9718" w14:textId="77777777" w:rsidR="007B6944" w:rsidRDefault="007B6944" w:rsidP="007B6944">
      <w:pPr>
        <w:pStyle w:val="Normal1"/>
        <w:contextualSpacing w:val="0"/>
        <w:rPr>
          <w:rFonts w:asciiTheme="minorHAnsi" w:hAnsiTheme="minorHAnsi" w:cstheme="minorHAnsi"/>
          <w:sz w:val="28"/>
          <w:szCs w:val="28"/>
        </w:rPr>
      </w:pPr>
    </w:p>
    <w:p w14:paraId="4E6286D0" w14:textId="78C79936" w:rsidR="00307E20" w:rsidRPr="00344C59" w:rsidRDefault="00307E20" w:rsidP="007B6944">
      <w:pPr>
        <w:pStyle w:val="Normal1"/>
        <w:contextualSpacing w:val="0"/>
        <w:jc w:val="center"/>
        <w:rPr>
          <w:rFonts w:asciiTheme="minorHAnsi" w:hAnsiTheme="minorHAnsi" w:cstheme="minorHAnsi"/>
          <w:sz w:val="28"/>
          <w:szCs w:val="28"/>
        </w:rPr>
      </w:pPr>
      <w:r w:rsidRPr="00344C59">
        <w:rPr>
          <w:rFonts w:asciiTheme="minorHAnsi" w:hAnsiTheme="minorHAnsi" w:cstheme="minorHAnsi"/>
          <w:sz w:val="28"/>
          <w:szCs w:val="28"/>
        </w:rPr>
        <w:lastRenderedPageBreak/>
        <w:t>Special General Meeting 6:15pm November 24, 2023</w:t>
      </w:r>
    </w:p>
    <w:p w14:paraId="34DAC935" w14:textId="77777777" w:rsidR="00307E20" w:rsidRDefault="00307E20" w:rsidP="00307E20">
      <w:pPr>
        <w:pStyle w:val="Normal1"/>
        <w:contextualSpacing w:val="0"/>
        <w:rPr>
          <w:rFonts w:asciiTheme="minorHAnsi" w:hAnsiTheme="minorHAnsi" w:cstheme="minorHAnsi"/>
          <w:sz w:val="24"/>
          <w:szCs w:val="24"/>
        </w:rPr>
      </w:pPr>
    </w:p>
    <w:p w14:paraId="4865C275" w14:textId="19D50C61"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Catherine Wilkins to step down as chair due to personal reasons</w:t>
      </w:r>
      <w:r w:rsidR="002C5698">
        <w:rPr>
          <w:rFonts w:asciiTheme="minorHAnsi" w:hAnsiTheme="minorHAnsi" w:cstheme="minorHAnsi"/>
          <w:sz w:val="24"/>
          <w:szCs w:val="24"/>
        </w:rPr>
        <w:t xml:space="preserve"> (submitted via Email November 23,2022)</w:t>
      </w:r>
    </w:p>
    <w:p w14:paraId="02E1D1EF" w14:textId="77777777" w:rsidR="00307E20" w:rsidRDefault="00307E20" w:rsidP="00307E20">
      <w:pPr>
        <w:pStyle w:val="Normal1"/>
        <w:contextualSpacing w:val="0"/>
        <w:rPr>
          <w:rFonts w:asciiTheme="minorHAnsi" w:hAnsiTheme="minorHAnsi" w:cstheme="minorHAnsi"/>
          <w:sz w:val="24"/>
          <w:szCs w:val="24"/>
        </w:rPr>
      </w:pPr>
    </w:p>
    <w:p w14:paraId="2C3F5F9E" w14:textId="77777777"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Motioned by Teresa Madhas to vote in Sarah Topilko as Chair</w:t>
      </w:r>
    </w:p>
    <w:p w14:paraId="1644072C" w14:textId="77777777"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ab/>
        <w:t>All in favour</w:t>
      </w:r>
    </w:p>
    <w:p w14:paraId="4AD3D423" w14:textId="77777777" w:rsidR="00307E20" w:rsidRDefault="00307E20" w:rsidP="00307E20">
      <w:pPr>
        <w:pStyle w:val="Normal1"/>
        <w:contextualSpacing w:val="0"/>
        <w:rPr>
          <w:rFonts w:asciiTheme="minorHAnsi" w:hAnsiTheme="minorHAnsi" w:cstheme="minorHAnsi"/>
          <w:sz w:val="24"/>
          <w:szCs w:val="24"/>
        </w:rPr>
      </w:pPr>
    </w:p>
    <w:p w14:paraId="3B7E228C" w14:textId="77777777"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 xml:space="preserve">Sarah Topilko steps down as Secretary to accept new position </w:t>
      </w:r>
    </w:p>
    <w:p w14:paraId="71003AE9" w14:textId="77777777" w:rsidR="00307E20" w:rsidRDefault="00307E20" w:rsidP="00307E20">
      <w:pPr>
        <w:pStyle w:val="Normal1"/>
        <w:contextualSpacing w:val="0"/>
        <w:rPr>
          <w:rFonts w:asciiTheme="minorHAnsi" w:hAnsiTheme="minorHAnsi" w:cstheme="minorHAnsi"/>
          <w:sz w:val="24"/>
          <w:szCs w:val="24"/>
        </w:rPr>
      </w:pPr>
    </w:p>
    <w:p w14:paraId="30E0E59F" w14:textId="77777777"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 xml:space="preserve">Motioned by Tara Pasnak to vote in Teresa Madhas as secretary </w:t>
      </w:r>
    </w:p>
    <w:p w14:paraId="3ED5CAAC" w14:textId="77777777" w:rsidR="00307E20" w:rsidRDefault="00307E20" w:rsidP="00307E20">
      <w:pPr>
        <w:pStyle w:val="Normal1"/>
        <w:contextualSpacing w:val="0"/>
        <w:rPr>
          <w:rFonts w:asciiTheme="minorHAnsi" w:hAnsiTheme="minorHAnsi" w:cstheme="minorHAnsi"/>
          <w:sz w:val="24"/>
          <w:szCs w:val="24"/>
        </w:rPr>
      </w:pPr>
      <w:r>
        <w:rPr>
          <w:rFonts w:asciiTheme="minorHAnsi" w:hAnsiTheme="minorHAnsi" w:cstheme="minorHAnsi"/>
          <w:sz w:val="24"/>
          <w:szCs w:val="24"/>
        </w:rPr>
        <w:tab/>
        <w:t>All in favour</w:t>
      </w:r>
    </w:p>
    <w:p w14:paraId="2ACCEE05" w14:textId="77777777" w:rsidR="00307E20" w:rsidRDefault="00307E20" w:rsidP="00307E20">
      <w:pPr>
        <w:pStyle w:val="Normal1"/>
        <w:contextualSpacing w:val="0"/>
        <w:rPr>
          <w:rFonts w:asciiTheme="minorHAnsi" w:hAnsiTheme="minorHAnsi" w:cstheme="minorHAnsi"/>
          <w:sz w:val="24"/>
          <w:szCs w:val="24"/>
        </w:rPr>
      </w:pPr>
    </w:p>
    <w:p w14:paraId="4D54D66D" w14:textId="77777777" w:rsidR="00307E20" w:rsidRPr="00AD7CAF" w:rsidRDefault="00307E20" w:rsidP="00C22096">
      <w:pPr>
        <w:rPr>
          <w:rFonts w:asciiTheme="minorHAnsi" w:hAnsiTheme="minorHAnsi" w:cstheme="minorHAnsi"/>
          <w:sz w:val="24"/>
          <w:szCs w:val="24"/>
        </w:rPr>
      </w:pPr>
    </w:p>
    <w:p w14:paraId="00B8F713" w14:textId="52EB4714" w:rsidR="00C22096" w:rsidRPr="00AD7CAF" w:rsidRDefault="00C22096" w:rsidP="00C22096">
      <w:pPr>
        <w:rPr>
          <w:rFonts w:asciiTheme="minorHAnsi" w:hAnsiTheme="minorHAnsi" w:cstheme="minorHAnsi"/>
          <w:sz w:val="24"/>
          <w:szCs w:val="24"/>
        </w:rPr>
      </w:pPr>
    </w:p>
    <w:p w14:paraId="60883E93" w14:textId="77777777" w:rsidR="00C22096" w:rsidRPr="00AD7CAF" w:rsidRDefault="00C22096" w:rsidP="00C64E70">
      <w:pPr>
        <w:rPr>
          <w:rFonts w:asciiTheme="minorHAnsi" w:hAnsiTheme="minorHAnsi" w:cstheme="minorHAnsi"/>
          <w:sz w:val="24"/>
          <w:szCs w:val="24"/>
        </w:rPr>
      </w:pPr>
    </w:p>
    <w:sectPr w:rsidR="00C22096" w:rsidRPr="00AD7CAF" w:rsidSect="00E07419">
      <w:headerReference w:type="default" r:id="rId10"/>
      <w:footerReference w:type="default" r:id="rId11"/>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2DA1" w14:textId="77777777" w:rsidR="00BA6E9F" w:rsidRDefault="00BA6E9F" w:rsidP="003B39CB">
      <w:pPr>
        <w:spacing w:after="0" w:line="240" w:lineRule="auto"/>
      </w:pPr>
      <w:r>
        <w:separator/>
      </w:r>
    </w:p>
  </w:endnote>
  <w:endnote w:type="continuationSeparator" w:id="0">
    <w:p w14:paraId="1B2FE96D" w14:textId="77777777" w:rsidR="00BA6E9F" w:rsidRDefault="00BA6E9F"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8B1FED" w:rsidRPr="0061720A" w:rsidRDefault="00000000"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E6E6" w14:textId="77777777" w:rsidR="00BA6E9F" w:rsidRDefault="00BA6E9F" w:rsidP="003B39CB">
      <w:pPr>
        <w:spacing w:after="0" w:line="240" w:lineRule="auto"/>
      </w:pPr>
      <w:r>
        <w:separator/>
      </w:r>
    </w:p>
  </w:footnote>
  <w:footnote w:type="continuationSeparator" w:id="0">
    <w:p w14:paraId="5A323570" w14:textId="77777777" w:rsidR="00BA6E9F" w:rsidRDefault="00BA6E9F"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4DA42D0A" w14:textId="46EA159A" w:rsidR="00DA1D06" w:rsidRPr="00BC6F27" w:rsidRDefault="00DA1D06" w:rsidP="00DA1D06">
    <w:pPr>
      <w:pStyle w:val="Header"/>
      <w:jc w:val="center"/>
      <w:rPr>
        <w:sz w:val="32"/>
        <w:szCs w:val="32"/>
      </w:rPr>
    </w:pPr>
    <w:r w:rsidRPr="00BC6F27">
      <w:rPr>
        <w:sz w:val="32"/>
        <w:szCs w:val="32"/>
      </w:rPr>
      <w:t>Brentwood Elementary Home &amp; School (BE</w:t>
    </w:r>
    <w:r w:rsidR="007A34FF">
      <w:rPr>
        <w:sz w:val="32"/>
        <w:szCs w:val="32"/>
      </w:rPr>
      <w:t>SC</w:t>
    </w:r>
    <w:r w:rsidRPr="00BC6F27">
      <w:rPr>
        <w:sz w:val="32"/>
        <w:szCs w:val="32"/>
      </w:rPr>
      <w:t>)</w:t>
    </w:r>
  </w:p>
  <w:p w14:paraId="47B2059E" w14:textId="77777777" w:rsidR="008B1FED" w:rsidRPr="00EC30FD" w:rsidRDefault="00000000"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CCC"/>
    <w:multiLevelType w:val="multilevel"/>
    <w:tmpl w:val="342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D23DB"/>
    <w:multiLevelType w:val="multilevel"/>
    <w:tmpl w:val="6D68C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24457"/>
    <w:multiLevelType w:val="multilevel"/>
    <w:tmpl w:val="7E864CB8"/>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8"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2"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4"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5"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6" w15:restartNumberingAfterBreak="0">
    <w:nsid w:val="610E5F1C"/>
    <w:multiLevelType w:val="hybridMultilevel"/>
    <w:tmpl w:val="B6D204CE"/>
    <w:lvl w:ilvl="0" w:tplc="C096E952">
      <w:start w:val="1"/>
      <w:numFmt w:val="bullet"/>
      <w:lvlText w:val=""/>
      <w:lvlJc w:val="left"/>
      <w:pPr>
        <w:ind w:left="720" w:hanging="360"/>
      </w:pPr>
      <w:rPr>
        <w:rFonts w:ascii="Symbol" w:hAnsi="Symbol" w:hint="default"/>
      </w:rPr>
    </w:lvl>
    <w:lvl w:ilvl="1" w:tplc="8EF0074C">
      <w:start w:val="1"/>
      <w:numFmt w:val="bullet"/>
      <w:lvlText w:val="o"/>
      <w:lvlJc w:val="left"/>
      <w:pPr>
        <w:ind w:left="1440" w:hanging="360"/>
      </w:pPr>
      <w:rPr>
        <w:rFonts w:ascii="Courier New" w:hAnsi="Courier New" w:hint="default"/>
      </w:rPr>
    </w:lvl>
    <w:lvl w:ilvl="2" w:tplc="4EC2E1E8">
      <w:start w:val="1"/>
      <w:numFmt w:val="bullet"/>
      <w:lvlText w:val=""/>
      <w:lvlJc w:val="left"/>
      <w:pPr>
        <w:ind w:left="2160" w:hanging="360"/>
      </w:pPr>
      <w:rPr>
        <w:rFonts w:ascii="Wingdings" w:hAnsi="Wingdings" w:hint="default"/>
      </w:rPr>
    </w:lvl>
    <w:lvl w:ilvl="3" w:tplc="240C2CC4">
      <w:start w:val="1"/>
      <w:numFmt w:val="bullet"/>
      <w:lvlText w:val=""/>
      <w:lvlJc w:val="left"/>
      <w:pPr>
        <w:ind w:left="2880" w:hanging="360"/>
      </w:pPr>
      <w:rPr>
        <w:rFonts w:ascii="Symbol" w:hAnsi="Symbol" w:hint="default"/>
      </w:rPr>
    </w:lvl>
    <w:lvl w:ilvl="4" w:tplc="C0A63C86">
      <w:start w:val="1"/>
      <w:numFmt w:val="bullet"/>
      <w:lvlText w:val="o"/>
      <w:lvlJc w:val="left"/>
      <w:pPr>
        <w:ind w:left="3600" w:hanging="360"/>
      </w:pPr>
      <w:rPr>
        <w:rFonts w:ascii="Courier New" w:hAnsi="Courier New" w:hint="default"/>
      </w:rPr>
    </w:lvl>
    <w:lvl w:ilvl="5" w:tplc="5C84A824">
      <w:start w:val="1"/>
      <w:numFmt w:val="bullet"/>
      <w:lvlText w:val=""/>
      <w:lvlJc w:val="left"/>
      <w:pPr>
        <w:ind w:left="4320" w:hanging="360"/>
      </w:pPr>
      <w:rPr>
        <w:rFonts w:ascii="Wingdings" w:hAnsi="Wingdings" w:hint="default"/>
      </w:rPr>
    </w:lvl>
    <w:lvl w:ilvl="6" w:tplc="E4EA99A2">
      <w:start w:val="1"/>
      <w:numFmt w:val="bullet"/>
      <w:lvlText w:val=""/>
      <w:lvlJc w:val="left"/>
      <w:pPr>
        <w:ind w:left="5040" w:hanging="360"/>
      </w:pPr>
      <w:rPr>
        <w:rFonts w:ascii="Symbol" w:hAnsi="Symbol" w:hint="default"/>
      </w:rPr>
    </w:lvl>
    <w:lvl w:ilvl="7" w:tplc="5478D248">
      <w:start w:val="1"/>
      <w:numFmt w:val="bullet"/>
      <w:lvlText w:val="o"/>
      <w:lvlJc w:val="left"/>
      <w:pPr>
        <w:ind w:left="5760" w:hanging="360"/>
      </w:pPr>
      <w:rPr>
        <w:rFonts w:ascii="Courier New" w:hAnsi="Courier New" w:hint="default"/>
      </w:rPr>
    </w:lvl>
    <w:lvl w:ilvl="8" w:tplc="9E4EA6FA">
      <w:start w:val="1"/>
      <w:numFmt w:val="bullet"/>
      <w:lvlText w:val=""/>
      <w:lvlJc w:val="left"/>
      <w:pPr>
        <w:ind w:left="6480" w:hanging="360"/>
      </w:pPr>
      <w:rPr>
        <w:rFonts w:ascii="Wingdings" w:hAnsi="Wingdings" w:hint="default"/>
      </w:rPr>
    </w:lvl>
  </w:abstractNum>
  <w:abstractNum w:abstractNumId="17"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30456">
    <w:abstractNumId w:val="14"/>
  </w:num>
  <w:num w:numId="2" w16cid:durableId="1209142117">
    <w:abstractNumId w:val="18"/>
  </w:num>
  <w:num w:numId="3" w16cid:durableId="173959309">
    <w:abstractNumId w:val="15"/>
  </w:num>
  <w:num w:numId="4" w16cid:durableId="1898393237">
    <w:abstractNumId w:val="13"/>
  </w:num>
  <w:num w:numId="5" w16cid:durableId="70085114">
    <w:abstractNumId w:val="10"/>
  </w:num>
  <w:num w:numId="6" w16cid:durableId="1374231202">
    <w:abstractNumId w:val="3"/>
  </w:num>
  <w:num w:numId="7" w16cid:durableId="1829204535">
    <w:abstractNumId w:val="9"/>
  </w:num>
  <w:num w:numId="8" w16cid:durableId="2037345126">
    <w:abstractNumId w:val="5"/>
  </w:num>
  <w:num w:numId="9" w16cid:durableId="2085106328">
    <w:abstractNumId w:val="8"/>
  </w:num>
  <w:num w:numId="10" w16cid:durableId="213582779">
    <w:abstractNumId w:val="2"/>
  </w:num>
  <w:num w:numId="11" w16cid:durableId="28771604">
    <w:abstractNumId w:val="1"/>
  </w:num>
  <w:num w:numId="12" w16cid:durableId="1701737567">
    <w:abstractNumId w:val="7"/>
  </w:num>
  <w:num w:numId="13" w16cid:durableId="796070097">
    <w:abstractNumId w:val="11"/>
  </w:num>
  <w:num w:numId="14" w16cid:durableId="207765512">
    <w:abstractNumId w:val="17"/>
  </w:num>
  <w:num w:numId="15" w16cid:durableId="116028991">
    <w:abstractNumId w:val="12"/>
  </w:num>
  <w:num w:numId="16" w16cid:durableId="2140414100">
    <w:abstractNumId w:val="16"/>
  </w:num>
  <w:num w:numId="17" w16cid:durableId="1644431973">
    <w:abstractNumId w:val="0"/>
  </w:num>
  <w:num w:numId="18" w16cid:durableId="1039860795">
    <w:abstractNumId w:val="6"/>
  </w:num>
  <w:num w:numId="19" w16cid:durableId="2053536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01193"/>
    <w:rsid w:val="000D698A"/>
    <w:rsid w:val="000E5087"/>
    <w:rsid w:val="000F1F35"/>
    <w:rsid w:val="001D39A3"/>
    <w:rsid w:val="001E3253"/>
    <w:rsid w:val="001E5841"/>
    <w:rsid w:val="00251DD9"/>
    <w:rsid w:val="00265D8B"/>
    <w:rsid w:val="002A3656"/>
    <w:rsid w:val="002C5698"/>
    <w:rsid w:val="002D4C85"/>
    <w:rsid w:val="00307E20"/>
    <w:rsid w:val="003A4BF0"/>
    <w:rsid w:val="003B39CB"/>
    <w:rsid w:val="003E7EB0"/>
    <w:rsid w:val="0042193E"/>
    <w:rsid w:val="004B13F3"/>
    <w:rsid w:val="004B6BB5"/>
    <w:rsid w:val="004D4501"/>
    <w:rsid w:val="004F319F"/>
    <w:rsid w:val="00504B75"/>
    <w:rsid w:val="00542D59"/>
    <w:rsid w:val="0056486F"/>
    <w:rsid w:val="005C64AF"/>
    <w:rsid w:val="005E7357"/>
    <w:rsid w:val="0062781C"/>
    <w:rsid w:val="00690BFE"/>
    <w:rsid w:val="00725852"/>
    <w:rsid w:val="00743D8D"/>
    <w:rsid w:val="007A0164"/>
    <w:rsid w:val="007A34FF"/>
    <w:rsid w:val="007B6944"/>
    <w:rsid w:val="007E6F61"/>
    <w:rsid w:val="0083500E"/>
    <w:rsid w:val="00857ACF"/>
    <w:rsid w:val="00896567"/>
    <w:rsid w:val="008B7D9C"/>
    <w:rsid w:val="009239D6"/>
    <w:rsid w:val="00924FEB"/>
    <w:rsid w:val="0097506B"/>
    <w:rsid w:val="00980B18"/>
    <w:rsid w:val="009E1C5D"/>
    <w:rsid w:val="009F79E9"/>
    <w:rsid w:val="00A14C53"/>
    <w:rsid w:val="00A726B5"/>
    <w:rsid w:val="00A94F4C"/>
    <w:rsid w:val="00AD7CAF"/>
    <w:rsid w:val="00AE6D06"/>
    <w:rsid w:val="00AF17AA"/>
    <w:rsid w:val="00B97D1E"/>
    <w:rsid w:val="00BA60BA"/>
    <w:rsid w:val="00BA6E9F"/>
    <w:rsid w:val="00C22096"/>
    <w:rsid w:val="00C56BB8"/>
    <w:rsid w:val="00C63BBF"/>
    <w:rsid w:val="00C64E70"/>
    <w:rsid w:val="00C85435"/>
    <w:rsid w:val="00CB16F4"/>
    <w:rsid w:val="00CC72F2"/>
    <w:rsid w:val="00CF4088"/>
    <w:rsid w:val="00D151B7"/>
    <w:rsid w:val="00D56D56"/>
    <w:rsid w:val="00DA1D06"/>
    <w:rsid w:val="00DD2DF4"/>
    <w:rsid w:val="00E41D5C"/>
    <w:rsid w:val="00E558A4"/>
    <w:rsid w:val="00E562FB"/>
    <w:rsid w:val="00E57EAE"/>
    <w:rsid w:val="00E87498"/>
    <w:rsid w:val="00EF4E77"/>
    <w:rsid w:val="00F11918"/>
    <w:rsid w:val="00F21E20"/>
    <w:rsid w:val="00F25849"/>
    <w:rsid w:val="00F326EB"/>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Spacing">
    <w:name w:val="No Spacing"/>
    <w:uiPriority w:val="1"/>
    <w:qFormat/>
    <w:rsid w:val="00542D59"/>
    <w:rPr>
      <w:lang w:val="en-CA"/>
    </w:rPr>
  </w:style>
  <w:style w:type="character" w:styleId="Hyperlink">
    <w:name w:val="Hyperlink"/>
    <w:basedOn w:val="DefaultParagraphFont"/>
    <w:uiPriority w:val="99"/>
    <w:unhideWhenUsed/>
    <w:rsid w:val="00542D59"/>
    <w:rPr>
      <w:color w:val="A9A57C" w:themeColor="hyperlink"/>
      <w:u w:val="single"/>
    </w:rPr>
  </w:style>
  <w:style w:type="character" w:customStyle="1" w:styleId="contentpasted0">
    <w:name w:val="contentpasted0"/>
    <w:basedOn w:val="DefaultParagraphFont"/>
    <w:rsid w:val="00504B75"/>
  </w:style>
  <w:style w:type="character" w:customStyle="1" w:styleId="apple-converted-space">
    <w:name w:val="apple-converted-space"/>
    <w:basedOn w:val="DefaultParagraphFont"/>
    <w:rsid w:val="00504B75"/>
  </w:style>
  <w:style w:type="paragraph" w:styleId="NormalWeb">
    <w:name w:val="Normal (Web)"/>
    <w:basedOn w:val="Normal"/>
    <w:uiPriority w:val="99"/>
    <w:semiHidden/>
    <w:unhideWhenUsed/>
    <w:rsid w:val="00504B75"/>
    <w:pPr>
      <w:spacing w:before="100" w:beforeAutospacing="1" w:after="100" w:afterAutospacing="1" w:line="240" w:lineRule="auto"/>
    </w:pPr>
    <w:rPr>
      <w:rFonts w:ascii="Times New Roman" w:hAnsi="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0319">
      <w:bodyDiv w:val="1"/>
      <w:marLeft w:val="0"/>
      <w:marRight w:val="0"/>
      <w:marTop w:val="0"/>
      <w:marBottom w:val="0"/>
      <w:divBdr>
        <w:top w:val="none" w:sz="0" w:space="0" w:color="auto"/>
        <w:left w:val="none" w:sz="0" w:space="0" w:color="auto"/>
        <w:bottom w:val="none" w:sz="0" w:space="0" w:color="auto"/>
        <w:right w:val="none" w:sz="0" w:space="0" w:color="auto"/>
      </w:divBdr>
      <w:divsChild>
        <w:div w:id="180900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275966">
              <w:marLeft w:val="0"/>
              <w:marRight w:val="0"/>
              <w:marTop w:val="0"/>
              <w:marBottom w:val="0"/>
              <w:divBdr>
                <w:top w:val="none" w:sz="0" w:space="0" w:color="auto"/>
                <w:left w:val="none" w:sz="0" w:space="0" w:color="auto"/>
                <w:bottom w:val="none" w:sz="0" w:space="0" w:color="auto"/>
                <w:right w:val="none" w:sz="0" w:space="0" w:color="auto"/>
              </w:divBdr>
              <w:divsChild>
                <w:div w:id="1844129190">
                  <w:marLeft w:val="0"/>
                  <w:marRight w:val="0"/>
                  <w:marTop w:val="0"/>
                  <w:marBottom w:val="0"/>
                  <w:divBdr>
                    <w:top w:val="none" w:sz="0" w:space="0" w:color="auto"/>
                    <w:left w:val="none" w:sz="0" w:space="0" w:color="auto"/>
                    <w:bottom w:val="none" w:sz="0" w:space="0" w:color="auto"/>
                    <w:right w:val="none" w:sz="0" w:space="0" w:color="auto"/>
                  </w:divBdr>
                </w:div>
                <w:div w:id="1382637275">
                  <w:marLeft w:val="0"/>
                  <w:marRight w:val="0"/>
                  <w:marTop w:val="0"/>
                  <w:marBottom w:val="0"/>
                  <w:divBdr>
                    <w:top w:val="none" w:sz="0" w:space="0" w:color="auto"/>
                    <w:left w:val="none" w:sz="0" w:space="0" w:color="auto"/>
                    <w:bottom w:val="none" w:sz="0" w:space="0" w:color="auto"/>
                    <w:right w:val="none" w:sz="0" w:space="0" w:color="auto"/>
                  </w:divBdr>
                  <w:divsChild>
                    <w:div w:id="298459297">
                      <w:marLeft w:val="0"/>
                      <w:marRight w:val="0"/>
                      <w:marTop w:val="0"/>
                      <w:marBottom w:val="0"/>
                      <w:divBdr>
                        <w:top w:val="none" w:sz="0" w:space="0" w:color="auto"/>
                        <w:left w:val="none" w:sz="0" w:space="0" w:color="auto"/>
                        <w:bottom w:val="none" w:sz="0" w:space="0" w:color="auto"/>
                        <w:right w:val="none" w:sz="0" w:space="0" w:color="auto"/>
                      </w:divBdr>
                      <w:divsChild>
                        <w:div w:id="1162089550">
                          <w:marLeft w:val="0"/>
                          <w:marRight w:val="0"/>
                          <w:marTop w:val="0"/>
                          <w:marBottom w:val="0"/>
                          <w:divBdr>
                            <w:top w:val="none" w:sz="0" w:space="0" w:color="auto"/>
                            <w:left w:val="none" w:sz="0" w:space="0" w:color="auto"/>
                            <w:bottom w:val="none" w:sz="0" w:space="0" w:color="auto"/>
                            <w:right w:val="none" w:sz="0" w:space="0" w:color="auto"/>
                          </w:divBdr>
                          <w:divsChild>
                            <w:div w:id="1612667935">
                              <w:marLeft w:val="0"/>
                              <w:marRight w:val="0"/>
                              <w:marTop w:val="0"/>
                              <w:marBottom w:val="0"/>
                              <w:divBdr>
                                <w:top w:val="none" w:sz="0" w:space="0" w:color="auto"/>
                                <w:left w:val="none" w:sz="0" w:space="0" w:color="auto"/>
                                <w:bottom w:val="none" w:sz="0" w:space="0" w:color="auto"/>
                                <w:right w:val="none" w:sz="0" w:space="0" w:color="auto"/>
                              </w:divBdr>
                            </w:div>
                            <w:div w:id="565915943">
                              <w:marLeft w:val="0"/>
                              <w:marRight w:val="0"/>
                              <w:marTop w:val="0"/>
                              <w:marBottom w:val="0"/>
                              <w:divBdr>
                                <w:top w:val="none" w:sz="0" w:space="0" w:color="auto"/>
                                <w:left w:val="none" w:sz="0" w:space="0" w:color="auto"/>
                                <w:bottom w:val="none" w:sz="0" w:space="0" w:color="auto"/>
                                <w:right w:val="none" w:sz="0" w:space="0" w:color="auto"/>
                              </w:divBdr>
                            </w:div>
                            <w:div w:id="8983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022399">
      <w:bodyDiv w:val="1"/>
      <w:marLeft w:val="0"/>
      <w:marRight w:val="0"/>
      <w:marTop w:val="0"/>
      <w:marBottom w:val="0"/>
      <w:divBdr>
        <w:top w:val="none" w:sz="0" w:space="0" w:color="auto"/>
        <w:left w:val="none" w:sz="0" w:space="0" w:color="auto"/>
        <w:bottom w:val="none" w:sz="0" w:space="0" w:color="auto"/>
        <w:right w:val="none" w:sz="0" w:space="0" w:color="auto"/>
      </w:divBdr>
    </w:div>
    <w:div w:id="1910193757">
      <w:bodyDiv w:val="1"/>
      <w:marLeft w:val="0"/>
      <w:marRight w:val="0"/>
      <w:marTop w:val="0"/>
      <w:marBottom w:val="0"/>
      <w:divBdr>
        <w:top w:val="none" w:sz="0" w:space="0" w:color="auto"/>
        <w:left w:val="none" w:sz="0" w:space="0" w:color="auto"/>
        <w:bottom w:val="none" w:sz="0" w:space="0" w:color="auto"/>
        <w:right w:val="none" w:sz="0" w:space="0" w:color="auto"/>
      </w:divBdr>
      <w:divsChild>
        <w:div w:id="95998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30540">
              <w:marLeft w:val="0"/>
              <w:marRight w:val="0"/>
              <w:marTop w:val="0"/>
              <w:marBottom w:val="0"/>
              <w:divBdr>
                <w:top w:val="none" w:sz="0" w:space="0" w:color="auto"/>
                <w:left w:val="none" w:sz="0" w:space="0" w:color="auto"/>
                <w:bottom w:val="none" w:sz="0" w:space="0" w:color="auto"/>
                <w:right w:val="none" w:sz="0" w:space="0" w:color="auto"/>
              </w:divBdr>
              <w:divsChild>
                <w:div w:id="762067912">
                  <w:marLeft w:val="0"/>
                  <w:marRight w:val="0"/>
                  <w:marTop w:val="0"/>
                  <w:marBottom w:val="0"/>
                  <w:divBdr>
                    <w:top w:val="none" w:sz="0" w:space="0" w:color="auto"/>
                    <w:left w:val="none" w:sz="0" w:space="0" w:color="auto"/>
                    <w:bottom w:val="none" w:sz="0" w:space="0" w:color="auto"/>
                    <w:right w:val="none" w:sz="0" w:space="0" w:color="auto"/>
                  </w:divBdr>
                  <w:divsChild>
                    <w:div w:id="1045374056">
                      <w:marLeft w:val="0"/>
                      <w:marRight w:val="0"/>
                      <w:marTop w:val="0"/>
                      <w:marBottom w:val="0"/>
                      <w:divBdr>
                        <w:top w:val="none" w:sz="0" w:space="0" w:color="auto"/>
                        <w:left w:val="none" w:sz="0" w:space="0" w:color="auto"/>
                        <w:bottom w:val="none" w:sz="0" w:space="0" w:color="auto"/>
                        <w:right w:val="none" w:sz="0" w:space="0" w:color="auto"/>
                      </w:divBdr>
                    </w:div>
                    <w:div w:id="909771942">
                      <w:marLeft w:val="0"/>
                      <w:marRight w:val="0"/>
                      <w:marTop w:val="0"/>
                      <w:marBottom w:val="0"/>
                      <w:divBdr>
                        <w:top w:val="none" w:sz="0" w:space="0" w:color="auto"/>
                        <w:left w:val="none" w:sz="0" w:space="0" w:color="auto"/>
                        <w:bottom w:val="none" w:sz="0" w:space="0" w:color="auto"/>
                        <w:right w:val="none" w:sz="0" w:space="0" w:color="auto"/>
                      </w:divBdr>
                    </w:div>
                    <w:div w:id="15727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5011">
      <w:bodyDiv w:val="1"/>
      <w:marLeft w:val="0"/>
      <w:marRight w:val="0"/>
      <w:marTop w:val="0"/>
      <w:marBottom w:val="0"/>
      <w:divBdr>
        <w:top w:val="none" w:sz="0" w:space="0" w:color="auto"/>
        <w:left w:val="none" w:sz="0" w:space="0" w:color="auto"/>
        <w:bottom w:val="none" w:sz="0" w:space="0" w:color="auto"/>
        <w:right w:val="none" w:sz="0" w:space="0" w:color="auto"/>
      </w:divBdr>
      <w:divsChild>
        <w:div w:id="2046520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185859">
              <w:marLeft w:val="0"/>
              <w:marRight w:val="0"/>
              <w:marTop w:val="0"/>
              <w:marBottom w:val="0"/>
              <w:divBdr>
                <w:top w:val="none" w:sz="0" w:space="0" w:color="auto"/>
                <w:left w:val="none" w:sz="0" w:space="0" w:color="auto"/>
                <w:bottom w:val="none" w:sz="0" w:space="0" w:color="auto"/>
                <w:right w:val="none" w:sz="0" w:space="0" w:color="auto"/>
              </w:divBdr>
              <w:divsChild>
                <w:div w:id="19147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p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sociati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n.irwin@eips.ca" TargetMode="Externa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2022-12-01T20:27:00Z</dcterms:created>
  <dcterms:modified xsi:type="dcterms:W3CDTF">2022-12-01T20:27:00Z</dcterms:modified>
</cp:coreProperties>
</file>